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DBCEC" w14:textId="77777777" w:rsidR="00FB7D33" w:rsidRPr="002A774F" w:rsidRDefault="00FB7D33" w:rsidP="00FB7D33">
      <w:pPr>
        <w:pStyle w:val="a3"/>
        <w:ind w:left="-1276" w:firstLine="567"/>
        <w:jc w:val="both"/>
        <w:rPr>
          <w:rFonts w:cstheme="minorHAnsi"/>
          <w:sz w:val="16"/>
          <w:szCs w:val="16"/>
        </w:rPr>
      </w:pPr>
    </w:p>
    <w:p w14:paraId="7F7A28E3" w14:textId="3DBDBF9A" w:rsidR="003C6AD3" w:rsidRPr="00173E7D" w:rsidRDefault="00235C5A" w:rsidP="00235C5A">
      <w:pPr>
        <w:rPr>
          <w:rFonts w:cstheme="minorHAnsi"/>
          <w:b/>
          <w:bCs/>
          <w:color w:val="E96C17"/>
          <w:sz w:val="32"/>
          <w:szCs w:val="32"/>
        </w:rPr>
      </w:pPr>
      <w:r w:rsidRPr="00173E7D">
        <w:rPr>
          <w:rFonts w:cstheme="minorHAnsi"/>
          <w:b/>
          <w:bCs/>
          <w:noProof/>
          <w:color w:val="E96C17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94BCB" wp14:editId="51F5ED46">
                <wp:simplePos x="0" y="0"/>
                <wp:positionH relativeFrom="column">
                  <wp:posOffset>5043170</wp:posOffset>
                </wp:positionH>
                <wp:positionV relativeFrom="paragraph">
                  <wp:posOffset>96520</wp:posOffset>
                </wp:positionV>
                <wp:extent cx="1360170" cy="316230"/>
                <wp:effectExtent l="19050" t="19050" r="11430" b="83820"/>
                <wp:wrapNone/>
                <wp:docPr id="987716" name="Облачко с текстом: прямоугольное 987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0170" cy="31623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AD9884" w14:textId="13527411" w:rsidR="00235C5A" w:rsidRPr="00782622" w:rsidRDefault="00235C5A" w:rsidP="00235C5A">
                            <w:pPr>
                              <w:pStyle w:val="a3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 w:rsidRPr="00782622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Pr="00782622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до </w:t>
                            </w:r>
                            <w:r w:rsidR="003C6AD3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18</w:t>
                            </w:r>
                            <w:r w:rsidRPr="00782622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апреля</w:t>
                            </w:r>
                          </w:p>
                          <w:p w14:paraId="0BC0DDD7" w14:textId="77777777" w:rsidR="00235C5A" w:rsidRPr="00782622" w:rsidRDefault="00235C5A" w:rsidP="00235C5A">
                            <w:pPr>
                              <w:pStyle w:val="a3"/>
                            </w:pPr>
                          </w:p>
                        </w:txbxContent>
                      </wps:txbx>
                      <wps:bodyPr vertOverflow="overflow" horzOverflow="overflow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94BC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Облачко с текстом: прямоугольное 987716" o:spid="_x0000_s1026" type="#_x0000_t61" style="position:absolute;margin-left:397.1pt;margin-top:7.6pt;width:107.1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aEogIAAAAFAAAOAAAAZHJzL2Uyb0RvYy54bWysVM1u1DAQviPxDpbvNJttu7uNmq1QqyKk&#10;qq1oEWev42wiHNvY3k2WE4UDFyTegGcAoV7aUl7BeSPG3nT7Q0+IHBzPj8fzzXzj7Z2m4mjOtCml&#10;SHG81sOICSqzUkxT/Pp0/9kII2OJyAiXgqV4wQzeGT99sl2rhPVlIXnGNIIgwiS1SnFhrUqiyNCC&#10;VcSsScUEGHOpK2JB1NMo06SG6BWP+r3eIKqlzpSWlBkD2r2lEY9D/Dxn1B7luWEW8RRDbjasOqwT&#10;v0bjbZJMNVFFSbs0yD9kUZFSwKWrUHvEEjTT5V+hqpJqaWRu16isIpnnJWUBA6CJew/QnBREsYAF&#10;imPUqkzm/4Wlh/NjjcosxVuj4TAeYCRIBX1y39wPd+m+t5/dhbtG7RlqP7pzd9Gewf/aXSXI/W4/&#10;tF/dlbtuP7mfoLtsv7hf8D9HXSioba1MAlecqGPtq2PUgaRvDRiiexYvmM6nyXXlfaE2qAmNWqwa&#10;xRqLKCjj9UEvHkI/KdjW40F/PXQyIsnNaaWNfcFkhfwmxTXLpuwVsGGXcC5nNvSKzA+M9bmQ5MY9&#10;JCl5me2XnAdhYXa5RnMC/AHaZbLGiBNjQZni/fB5DkEIc/cYF6hOcX+0OdyEJAkQO+fEwrZSUGoj&#10;phgRPoWJoVaHXO6dDuxnq3ttEz92h895j5himVwIsKRzVVqYKV5WKR71/Ned5sIjYmEqOuS3hfc7&#10;20yarmkTmS2AGDDZ9giWnEvAI7sdRoXU7x/Te38gJ1gxqmGqAOu7GdEMivZSAG234o0NP4ZB2Ngc&#10;9kHQdy2TexbLd+VycImgEPW2Xh78afOGaNV12AI3DuXNxJDkQXOXvh6/kM9nVuZl6LxHvYTaURLG&#10;LHSzexL8HN+Vg9ftwzX+AwAA//8DAFBLAwQUAAYACAAAACEApQW5hOIAAAAKAQAADwAAAGRycy9k&#10;b3ducmV2LnhtbEyPwU7CQBCG7ya+w2ZMvBDZhRSKtVsCJl7wYEAPHpd2aBu7s213KdWndzjpaTL5&#10;v/zzTboebSMG7H3tSMNsqkAg5a6oqdTw8f7ysALhg6HCNI5Qwzd6WGe3N6lJCnehPQ6HUAouIZ8Y&#10;DVUIbSKlzyu0xk9di8TZyfXWBF77Uha9uXC5beRcqaW0pia+UJkWnyvMvw5nq6Hbb0/xK8023efw&#10;E79NJrvdNuq0vr8bN08gAo7hD4arPqtDxk5Hd6bCi0ZD/BjNGeVgwfMKKLWKQBw1LBcKZJbK/y9k&#10;vwAAAP//AwBQSwECLQAUAAYACAAAACEAtoM4kv4AAADhAQAAEwAAAAAAAAAAAAAAAAAAAAAAW0Nv&#10;bnRlbnRfVHlwZXNdLnhtbFBLAQItABQABgAIAAAAIQA4/SH/1gAAAJQBAAALAAAAAAAAAAAAAAAA&#10;AC8BAABfcmVscy8ucmVsc1BLAQItABQABgAIAAAAIQDuSqaEogIAAAAFAAAOAAAAAAAAAAAAAAAA&#10;AC4CAABkcnMvZTJvRG9jLnhtbFBLAQItABQABgAIAAAAIQClBbmE4gAAAAoBAAAPAAAAAAAAAAAA&#10;AAAAAPwEAABkcnMvZG93bnJldi54bWxQSwUGAAAAAAQABADzAAAACwYAAAAA&#10;" adj="6300,24300" fillcolor="window" strokecolor="black [3213]" strokeweight="2.25pt">
                <v:path arrowok="t"/>
                <v:textbox>
                  <w:txbxContent>
                    <w:p w14:paraId="51AD9884" w14:textId="13527411" w:rsidR="00235C5A" w:rsidRPr="00782622" w:rsidRDefault="00235C5A" w:rsidP="00235C5A">
                      <w:pPr>
                        <w:pStyle w:val="a3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 w:rsidRPr="00782622">
                        <w:rPr>
                          <w:rFonts w:ascii="Arial Black" w:hAnsi="Arial Black"/>
                        </w:rPr>
                        <w:t xml:space="preserve"> </w:t>
                      </w:r>
                      <w:r w:rsidRPr="00782622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до </w:t>
                      </w:r>
                      <w:r w:rsidR="003C6AD3">
                        <w:rPr>
                          <w:rFonts w:ascii="Arial Black" w:hAnsi="Arial Black"/>
                          <w:sz w:val="20"/>
                          <w:szCs w:val="20"/>
                        </w:rPr>
                        <w:t>18</w:t>
                      </w:r>
                      <w:r w:rsidRPr="00782622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апреля</w:t>
                      </w:r>
                    </w:p>
                    <w:p w14:paraId="0BC0DDD7" w14:textId="77777777" w:rsidR="00235C5A" w:rsidRPr="00782622" w:rsidRDefault="00235C5A" w:rsidP="00235C5A">
                      <w:pPr>
                        <w:pStyle w:val="a3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Pr="00173E7D">
        <w:rPr>
          <w:rFonts w:cstheme="minorHAnsi"/>
          <w:b/>
          <w:bCs/>
          <w:color w:val="E96C17"/>
          <w:sz w:val="32"/>
          <w:szCs w:val="32"/>
        </w:rPr>
        <w:t xml:space="preserve">Форма № 2. </w:t>
      </w:r>
      <w:proofErr w:type="spellStart"/>
      <w:r w:rsidRPr="00173E7D">
        <w:rPr>
          <w:rFonts w:cstheme="minorHAnsi"/>
          <w:b/>
          <w:bCs/>
          <w:color w:val="E96C17"/>
          <w:sz w:val="32"/>
          <w:szCs w:val="32"/>
        </w:rPr>
        <w:t>Электроподключения</w:t>
      </w:r>
      <w:proofErr w:type="spellEnd"/>
      <w:r w:rsidRPr="00173E7D">
        <w:rPr>
          <w:rFonts w:cstheme="minorHAnsi"/>
          <w:b/>
          <w:bCs/>
          <w:color w:val="E96C17"/>
          <w:sz w:val="32"/>
          <w:szCs w:val="32"/>
        </w:rPr>
        <w:t xml:space="preserve">. </w:t>
      </w:r>
    </w:p>
    <w:p w14:paraId="010B4B70" w14:textId="0C7F76B7" w:rsidR="00235C5A" w:rsidRPr="00173E7D" w:rsidRDefault="00235C5A" w:rsidP="00235C5A">
      <w:pPr>
        <w:rPr>
          <w:rFonts w:cstheme="minorHAnsi"/>
          <w:b/>
          <w:bCs/>
          <w:color w:val="E96C17"/>
          <w:sz w:val="32"/>
          <w:szCs w:val="32"/>
        </w:rPr>
      </w:pPr>
      <w:r w:rsidRPr="00173E7D">
        <w:rPr>
          <w:rFonts w:cstheme="minorHAnsi"/>
          <w:b/>
          <w:bCs/>
          <w:color w:val="E96C17"/>
          <w:sz w:val="32"/>
          <w:szCs w:val="32"/>
        </w:rPr>
        <w:t>Подключения сжатого воздуха</w:t>
      </w:r>
    </w:p>
    <w:p w14:paraId="54D7AE5B" w14:textId="517EE84B" w:rsidR="00235C5A" w:rsidRPr="00235C5A" w:rsidRDefault="003C6AD3" w:rsidP="003C6AD3">
      <w:pPr>
        <w:pStyle w:val="a3"/>
        <w:tabs>
          <w:tab w:val="left" w:pos="637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14:paraId="26139467" w14:textId="77777777" w:rsidR="003C6AD3" w:rsidRPr="008F0374" w:rsidRDefault="003C6AD3" w:rsidP="003C6AD3">
      <w:pPr>
        <w:pStyle w:val="a3"/>
        <w:rPr>
          <w:sz w:val="20"/>
          <w:szCs w:val="20"/>
        </w:rPr>
      </w:pPr>
      <w:proofErr w:type="spellStart"/>
      <w:r w:rsidRPr="008F0374">
        <w:rPr>
          <w:b/>
          <w:bCs/>
          <w:sz w:val="20"/>
          <w:szCs w:val="20"/>
          <w:u w:val="single"/>
        </w:rPr>
        <w:t>Электроподключения</w:t>
      </w:r>
      <w:proofErr w:type="spellEnd"/>
      <w:r w:rsidRPr="008F0374">
        <w:rPr>
          <w:b/>
          <w:bCs/>
          <w:sz w:val="20"/>
          <w:szCs w:val="20"/>
          <w:u w:val="single"/>
        </w:rPr>
        <w:t>.</w:t>
      </w:r>
      <w:r w:rsidRPr="008F0374">
        <w:rPr>
          <w:sz w:val="20"/>
          <w:szCs w:val="20"/>
        </w:rPr>
        <w:t xml:space="preserve"> </w:t>
      </w:r>
    </w:p>
    <w:p w14:paraId="583100E5" w14:textId="77777777" w:rsidR="003C6AD3" w:rsidRPr="008F0374" w:rsidRDefault="003C6AD3" w:rsidP="003C6AD3">
      <w:pPr>
        <w:pStyle w:val="a3"/>
        <w:rPr>
          <w:sz w:val="20"/>
          <w:szCs w:val="20"/>
        </w:rPr>
      </w:pPr>
      <w:r w:rsidRPr="008F0374">
        <w:rPr>
          <w:sz w:val="20"/>
          <w:szCs w:val="20"/>
        </w:rPr>
        <w:t xml:space="preserve">Подключение и потребление электроэнергии не входит в стоимость аренды </w:t>
      </w:r>
    </w:p>
    <w:p w14:paraId="6AFC23FC" w14:textId="77777777" w:rsidR="003C6AD3" w:rsidRPr="008F0374" w:rsidRDefault="003C6AD3" w:rsidP="003C6AD3">
      <w:pPr>
        <w:pStyle w:val="a3"/>
        <w:rPr>
          <w:sz w:val="20"/>
          <w:szCs w:val="20"/>
        </w:rPr>
      </w:pPr>
      <w:r w:rsidRPr="008F0374">
        <w:rPr>
          <w:sz w:val="20"/>
          <w:szCs w:val="20"/>
        </w:rPr>
        <w:t xml:space="preserve">выставочной площади и </w:t>
      </w:r>
      <w:proofErr w:type="gramStart"/>
      <w:r w:rsidRPr="008F0374">
        <w:rPr>
          <w:sz w:val="20"/>
          <w:szCs w:val="20"/>
        </w:rPr>
        <w:t>заказывается</w:t>
      </w:r>
      <w:proofErr w:type="gramEnd"/>
      <w:r w:rsidRPr="008F0374">
        <w:rPr>
          <w:sz w:val="20"/>
          <w:szCs w:val="20"/>
        </w:rPr>
        <w:t xml:space="preserve"> и оплачивается отдельно.  Минимальное </w:t>
      </w:r>
      <w:proofErr w:type="spellStart"/>
      <w:r w:rsidRPr="008F0374">
        <w:rPr>
          <w:sz w:val="20"/>
          <w:szCs w:val="20"/>
        </w:rPr>
        <w:t>электроподключение</w:t>
      </w:r>
      <w:proofErr w:type="spellEnd"/>
      <w:r w:rsidRPr="008F0374">
        <w:rPr>
          <w:sz w:val="20"/>
          <w:szCs w:val="20"/>
        </w:rPr>
        <w:t xml:space="preserve"> заказывается при </w:t>
      </w:r>
      <w:proofErr w:type="gramStart"/>
      <w:r w:rsidRPr="008F0374">
        <w:rPr>
          <w:sz w:val="20"/>
          <w:szCs w:val="20"/>
        </w:rPr>
        <w:t>подписании  Договора</w:t>
      </w:r>
      <w:proofErr w:type="gramEnd"/>
      <w:r w:rsidRPr="008F0374">
        <w:rPr>
          <w:sz w:val="20"/>
          <w:szCs w:val="20"/>
        </w:rPr>
        <w:t xml:space="preserve"> и составляет: для стандартно оборудованной площади -  2 кВт, для необорудованной площади – 5 кВт.</w:t>
      </w:r>
      <w:r w:rsidRPr="008F0374">
        <w:rPr>
          <w:rFonts w:cstheme="minorHAnsi"/>
          <w:sz w:val="20"/>
          <w:szCs w:val="20"/>
        </w:rPr>
        <w:t xml:space="preserve"> Данная Форма используется </w:t>
      </w:r>
      <w:r w:rsidRPr="008F0374">
        <w:rPr>
          <w:rFonts w:cstheme="minorHAnsi"/>
          <w:b/>
          <w:bCs/>
          <w:sz w:val="20"/>
          <w:szCs w:val="20"/>
        </w:rPr>
        <w:t xml:space="preserve">для заказа </w:t>
      </w:r>
      <w:proofErr w:type="spellStart"/>
      <w:r w:rsidRPr="008F0374">
        <w:rPr>
          <w:rFonts w:cstheme="minorHAnsi"/>
          <w:b/>
          <w:bCs/>
          <w:sz w:val="20"/>
          <w:szCs w:val="20"/>
        </w:rPr>
        <w:t>электроподключения</w:t>
      </w:r>
      <w:proofErr w:type="spellEnd"/>
      <w:r w:rsidRPr="008F0374">
        <w:rPr>
          <w:rFonts w:cstheme="minorHAnsi"/>
          <w:b/>
          <w:bCs/>
          <w:sz w:val="20"/>
          <w:szCs w:val="20"/>
        </w:rPr>
        <w:t xml:space="preserve"> свыше минимального.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717"/>
        <w:gridCol w:w="1417"/>
        <w:gridCol w:w="1768"/>
        <w:gridCol w:w="2060"/>
      </w:tblGrid>
      <w:tr w:rsidR="003C6AD3" w:rsidRPr="008F0374" w14:paraId="0AF32D83" w14:textId="77777777" w:rsidTr="003528D6">
        <w:tc>
          <w:tcPr>
            <w:tcW w:w="1098" w:type="dxa"/>
          </w:tcPr>
          <w:p w14:paraId="65FD6FBC" w14:textId="77777777" w:rsidR="003C6AD3" w:rsidRPr="008F0374" w:rsidRDefault="003C6AD3" w:rsidP="003528D6">
            <w:pPr>
              <w:rPr>
                <w:rFonts w:cstheme="minorHAnsi"/>
                <w:sz w:val="20"/>
                <w:szCs w:val="20"/>
              </w:rPr>
            </w:pPr>
            <w:r w:rsidRPr="008F0374">
              <w:rPr>
                <w:rFonts w:cstheme="minorHAnsi"/>
                <w:sz w:val="20"/>
                <w:szCs w:val="20"/>
              </w:rPr>
              <w:t>Отметить нужное</w:t>
            </w:r>
          </w:p>
        </w:tc>
        <w:tc>
          <w:tcPr>
            <w:tcW w:w="3717" w:type="dxa"/>
          </w:tcPr>
          <w:p w14:paraId="46B45C6F" w14:textId="77777777" w:rsidR="003C6AD3" w:rsidRPr="008F0374" w:rsidRDefault="003C6AD3" w:rsidP="003528D6">
            <w:pPr>
              <w:rPr>
                <w:rFonts w:cstheme="minorHAnsi"/>
                <w:sz w:val="20"/>
                <w:szCs w:val="20"/>
              </w:rPr>
            </w:pPr>
            <w:r w:rsidRPr="008F0374">
              <w:rPr>
                <w:rFonts w:cstheme="minorHAnsi"/>
                <w:sz w:val="20"/>
                <w:szCs w:val="20"/>
              </w:rPr>
              <w:t xml:space="preserve">Виды </w:t>
            </w:r>
            <w:proofErr w:type="spellStart"/>
            <w:r w:rsidRPr="008F0374">
              <w:rPr>
                <w:rFonts w:cstheme="minorHAnsi"/>
                <w:sz w:val="20"/>
                <w:szCs w:val="20"/>
              </w:rPr>
              <w:t>электроподключений</w:t>
            </w:r>
            <w:proofErr w:type="spellEnd"/>
          </w:p>
        </w:tc>
        <w:tc>
          <w:tcPr>
            <w:tcW w:w="1417" w:type="dxa"/>
          </w:tcPr>
          <w:p w14:paraId="104ADFB3" w14:textId="77777777" w:rsidR="003C6AD3" w:rsidRPr="008F0374" w:rsidRDefault="003C6AD3" w:rsidP="003528D6">
            <w:pPr>
              <w:rPr>
                <w:rFonts w:cstheme="minorHAnsi"/>
                <w:sz w:val="20"/>
                <w:szCs w:val="20"/>
              </w:rPr>
            </w:pPr>
            <w:r w:rsidRPr="008F0374">
              <w:rPr>
                <w:rFonts w:cstheme="minorHAnsi"/>
                <w:sz w:val="20"/>
                <w:szCs w:val="20"/>
              </w:rPr>
              <w:t>Стоимость, руб.</w:t>
            </w:r>
          </w:p>
        </w:tc>
        <w:tc>
          <w:tcPr>
            <w:tcW w:w="1768" w:type="dxa"/>
          </w:tcPr>
          <w:p w14:paraId="2374938C" w14:textId="77777777" w:rsidR="003C6AD3" w:rsidRPr="008F0374" w:rsidRDefault="003C6AD3" w:rsidP="003528D6">
            <w:pPr>
              <w:rPr>
                <w:rFonts w:cstheme="minorHAnsi"/>
                <w:sz w:val="20"/>
                <w:szCs w:val="20"/>
              </w:rPr>
            </w:pPr>
            <w:r w:rsidRPr="008F0374">
              <w:rPr>
                <w:rFonts w:cstheme="minorHAnsi"/>
                <w:sz w:val="20"/>
                <w:szCs w:val="20"/>
              </w:rPr>
              <w:t xml:space="preserve">Количество </w:t>
            </w:r>
            <w:proofErr w:type="spellStart"/>
            <w:r w:rsidRPr="008F0374">
              <w:rPr>
                <w:rFonts w:cstheme="minorHAnsi"/>
                <w:sz w:val="20"/>
                <w:szCs w:val="20"/>
              </w:rPr>
              <w:t>электроподключений</w:t>
            </w:r>
            <w:proofErr w:type="spellEnd"/>
          </w:p>
        </w:tc>
        <w:tc>
          <w:tcPr>
            <w:tcW w:w="2060" w:type="dxa"/>
          </w:tcPr>
          <w:p w14:paraId="4A4D1A35" w14:textId="77777777" w:rsidR="003C6AD3" w:rsidRPr="008F0374" w:rsidRDefault="003C6AD3" w:rsidP="003528D6">
            <w:pPr>
              <w:rPr>
                <w:rFonts w:cstheme="minorHAnsi"/>
                <w:sz w:val="20"/>
                <w:szCs w:val="20"/>
              </w:rPr>
            </w:pPr>
            <w:r w:rsidRPr="008F0374">
              <w:rPr>
                <w:rFonts w:cstheme="minorHAnsi"/>
                <w:sz w:val="20"/>
                <w:szCs w:val="20"/>
              </w:rPr>
              <w:t>Итого</w:t>
            </w:r>
          </w:p>
        </w:tc>
      </w:tr>
      <w:tr w:rsidR="003C6AD3" w:rsidRPr="008F0374" w14:paraId="3BD35F9D" w14:textId="77777777" w:rsidTr="003528D6">
        <w:tc>
          <w:tcPr>
            <w:tcW w:w="1098" w:type="dxa"/>
          </w:tcPr>
          <w:p w14:paraId="2E25AE4B" w14:textId="77777777" w:rsidR="003C6AD3" w:rsidRPr="008F0374" w:rsidRDefault="003C6AD3" w:rsidP="003528D6">
            <w:pPr>
              <w:rPr>
                <w:rFonts w:cstheme="minorHAnsi"/>
                <w:sz w:val="20"/>
                <w:szCs w:val="20"/>
              </w:rPr>
            </w:pPr>
            <w:bookmarkStart w:id="1" w:name="_Hlk161236538"/>
          </w:p>
        </w:tc>
        <w:tc>
          <w:tcPr>
            <w:tcW w:w="3717" w:type="dxa"/>
          </w:tcPr>
          <w:p w14:paraId="769C3375" w14:textId="77777777" w:rsidR="003C6AD3" w:rsidRPr="008F0374" w:rsidRDefault="003C6AD3" w:rsidP="003528D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0374">
              <w:rPr>
                <w:rFonts w:cstheme="minorHAnsi"/>
                <w:sz w:val="20"/>
                <w:szCs w:val="20"/>
              </w:rPr>
              <w:t xml:space="preserve">Переменный ток до 5 </w:t>
            </w:r>
            <w:proofErr w:type="gramStart"/>
            <w:r w:rsidRPr="008F0374">
              <w:rPr>
                <w:rFonts w:cstheme="minorHAnsi"/>
                <w:sz w:val="20"/>
                <w:szCs w:val="20"/>
              </w:rPr>
              <w:t>кВт  (</w:t>
            </w:r>
            <w:proofErr w:type="gramEnd"/>
            <w:r w:rsidRPr="008F0374">
              <w:rPr>
                <w:rFonts w:cstheme="minorHAnsi"/>
                <w:sz w:val="20"/>
                <w:szCs w:val="20"/>
              </w:rPr>
              <w:t>220V)</w:t>
            </w:r>
          </w:p>
        </w:tc>
        <w:tc>
          <w:tcPr>
            <w:tcW w:w="1417" w:type="dxa"/>
          </w:tcPr>
          <w:p w14:paraId="616F02E4" w14:textId="77777777" w:rsidR="003C6AD3" w:rsidRPr="008F0374" w:rsidRDefault="003C6AD3" w:rsidP="003528D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F0374">
              <w:rPr>
                <w:rFonts w:cstheme="minorHAnsi"/>
                <w:b/>
                <w:bCs/>
                <w:sz w:val="20"/>
                <w:szCs w:val="20"/>
              </w:rPr>
              <w:t>33 000</w:t>
            </w:r>
          </w:p>
        </w:tc>
        <w:tc>
          <w:tcPr>
            <w:tcW w:w="1768" w:type="dxa"/>
          </w:tcPr>
          <w:p w14:paraId="7ACEDA8A" w14:textId="77777777" w:rsidR="003C6AD3" w:rsidRPr="008F0374" w:rsidRDefault="003C6AD3" w:rsidP="003528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0" w:type="dxa"/>
          </w:tcPr>
          <w:p w14:paraId="6CA2C7AE" w14:textId="77777777" w:rsidR="003C6AD3" w:rsidRPr="008F0374" w:rsidRDefault="003C6AD3" w:rsidP="003528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6AD3" w:rsidRPr="008F0374" w14:paraId="3EF1A5FA" w14:textId="77777777" w:rsidTr="003528D6">
        <w:tc>
          <w:tcPr>
            <w:tcW w:w="1098" w:type="dxa"/>
          </w:tcPr>
          <w:p w14:paraId="3707D830" w14:textId="77777777" w:rsidR="003C6AD3" w:rsidRPr="008F0374" w:rsidRDefault="003C6AD3" w:rsidP="003528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17" w:type="dxa"/>
          </w:tcPr>
          <w:p w14:paraId="42FD6E39" w14:textId="77777777" w:rsidR="003C6AD3" w:rsidRPr="008F0374" w:rsidRDefault="003C6AD3" w:rsidP="003528D6">
            <w:pPr>
              <w:rPr>
                <w:rFonts w:cstheme="minorHAnsi"/>
                <w:sz w:val="20"/>
                <w:szCs w:val="20"/>
              </w:rPr>
            </w:pPr>
            <w:r w:rsidRPr="008F0374">
              <w:rPr>
                <w:rFonts w:cstheme="minorHAnsi"/>
                <w:sz w:val="20"/>
                <w:szCs w:val="20"/>
              </w:rPr>
              <w:t>Переменный ток до 10 кВт (380V)</w:t>
            </w:r>
          </w:p>
        </w:tc>
        <w:tc>
          <w:tcPr>
            <w:tcW w:w="1417" w:type="dxa"/>
          </w:tcPr>
          <w:p w14:paraId="0F7A50CF" w14:textId="77777777" w:rsidR="003C6AD3" w:rsidRPr="008F0374" w:rsidRDefault="003C6AD3" w:rsidP="003528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0374">
              <w:rPr>
                <w:rFonts w:cstheme="minorHAnsi"/>
                <w:b/>
                <w:bCs/>
                <w:sz w:val="20"/>
                <w:szCs w:val="20"/>
              </w:rPr>
              <w:t>39 600</w:t>
            </w:r>
          </w:p>
        </w:tc>
        <w:tc>
          <w:tcPr>
            <w:tcW w:w="1768" w:type="dxa"/>
          </w:tcPr>
          <w:p w14:paraId="627ACF58" w14:textId="77777777" w:rsidR="003C6AD3" w:rsidRPr="008F0374" w:rsidRDefault="003C6AD3" w:rsidP="003528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0" w:type="dxa"/>
          </w:tcPr>
          <w:p w14:paraId="1C713B03" w14:textId="77777777" w:rsidR="003C6AD3" w:rsidRPr="008F0374" w:rsidRDefault="003C6AD3" w:rsidP="003528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6AD3" w:rsidRPr="008F0374" w14:paraId="2605D54F" w14:textId="77777777" w:rsidTr="003528D6">
        <w:tc>
          <w:tcPr>
            <w:tcW w:w="1098" w:type="dxa"/>
          </w:tcPr>
          <w:p w14:paraId="57793106" w14:textId="77777777" w:rsidR="003C6AD3" w:rsidRPr="008F0374" w:rsidRDefault="003C6AD3" w:rsidP="003528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17" w:type="dxa"/>
          </w:tcPr>
          <w:p w14:paraId="5F5A9EC6" w14:textId="77777777" w:rsidR="003C6AD3" w:rsidRPr="008F0374" w:rsidRDefault="003C6AD3" w:rsidP="003528D6">
            <w:pPr>
              <w:rPr>
                <w:rFonts w:cstheme="minorHAnsi"/>
                <w:sz w:val="20"/>
                <w:szCs w:val="20"/>
              </w:rPr>
            </w:pPr>
            <w:r w:rsidRPr="008F0374">
              <w:rPr>
                <w:rFonts w:cstheme="minorHAnsi"/>
                <w:sz w:val="20"/>
                <w:szCs w:val="20"/>
              </w:rPr>
              <w:t>Переменный ток до 20 кВт (380V)</w:t>
            </w:r>
          </w:p>
        </w:tc>
        <w:tc>
          <w:tcPr>
            <w:tcW w:w="1417" w:type="dxa"/>
          </w:tcPr>
          <w:p w14:paraId="328A0BD7" w14:textId="77777777" w:rsidR="003C6AD3" w:rsidRPr="008F0374" w:rsidRDefault="003C6AD3" w:rsidP="003528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0374">
              <w:rPr>
                <w:rFonts w:cstheme="minorHAnsi"/>
                <w:b/>
                <w:bCs/>
                <w:sz w:val="20"/>
                <w:szCs w:val="20"/>
              </w:rPr>
              <w:t>63 800</w:t>
            </w:r>
          </w:p>
        </w:tc>
        <w:tc>
          <w:tcPr>
            <w:tcW w:w="1768" w:type="dxa"/>
          </w:tcPr>
          <w:p w14:paraId="74F4FEE2" w14:textId="77777777" w:rsidR="003C6AD3" w:rsidRPr="008F0374" w:rsidRDefault="003C6AD3" w:rsidP="003528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0" w:type="dxa"/>
          </w:tcPr>
          <w:p w14:paraId="75E324C0" w14:textId="77777777" w:rsidR="003C6AD3" w:rsidRPr="008F0374" w:rsidRDefault="003C6AD3" w:rsidP="003528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6AD3" w:rsidRPr="008F0374" w14:paraId="489F4A67" w14:textId="77777777" w:rsidTr="003528D6">
        <w:tc>
          <w:tcPr>
            <w:tcW w:w="1098" w:type="dxa"/>
          </w:tcPr>
          <w:p w14:paraId="48D4FF68" w14:textId="77777777" w:rsidR="003C6AD3" w:rsidRPr="008F0374" w:rsidRDefault="003C6AD3" w:rsidP="003528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17" w:type="dxa"/>
          </w:tcPr>
          <w:p w14:paraId="2E570C1A" w14:textId="77777777" w:rsidR="003C6AD3" w:rsidRPr="008F0374" w:rsidRDefault="003C6AD3" w:rsidP="003528D6">
            <w:pPr>
              <w:rPr>
                <w:rFonts w:cstheme="minorHAnsi"/>
                <w:sz w:val="20"/>
                <w:szCs w:val="20"/>
              </w:rPr>
            </w:pPr>
            <w:r w:rsidRPr="008F0374">
              <w:rPr>
                <w:rFonts w:cstheme="minorHAnsi"/>
                <w:sz w:val="20"/>
                <w:szCs w:val="20"/>
              </w:rPr>
              <w:t>Переменный ток до 40 кВт (380V)</w:t>
            </w:r>
          </w:p>
        </w:tc>
        <w:tc>
          <w:tcPr>
            <w:tcW w:w="1417" w:type="dxa"/>
          </w:tcPr>
          <w:p w14:paraId="5C781AAF" w14:textId="77777777" w:rsidR="003C6AD3" w:rsidRPr="008F0374" w:rsidRDefault="003C6AD3" w:rsidP="003528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0374">
              <w:rPr>
                <w:rFonts w:cstheme="minorHAnsi"/>
                <w:b/>
                <w:bCs/>
                <w:sz w:val="20"/>
                <w:szCs w:val="20"/>
              </w:rPr>
              <w:t>96 800</w:t>
            </w:r>
          </w:p>
        </w:tc>
        <w:tc>
          <w:tcPr>
            <w:tcW w:w="1768" w:type="dxa"/>
          </w:tcPr>
          <w:p w14:paraId="06A4923B" w14:textId="77777777" w:rsidR="003C6AD3" w:rsidRPr="008F0374" w:rsidRDefault="003C6AD3" w:rsidP="003528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0" w:type="dxa"/>
          </w:tcPr>
          <w:p w14:paraId="728A8F10" w14:textId="77777777" w:rsidR="003C6AD3" w:rsidRPr="008F0374" w:rsidRDefault="003C6AD3" w:rsidP="003528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6AD3" w:rsidRPr="008F0374" w14:paraId="58420568" w14:textId="77777777" w:rsidTr="003528D6">
        <w:tc>
          <w:tcPr>
            <w:tcW w:w="1098" w:type="dxa"/>
          </w:tcPr>
          <w:p w14:paraId="21F63958" w14:textId="77777777" w:rsidR="003C6AD3" w:rsidRPr="008F0374" w:rsidRDefault="003C6AD3" w:rsidP="003528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17" w:type="dxa"/>
          </w:tcPr>
          <w:p w14:paraId="7E02BC55" w14:textId="77777777" w:rsidR="003C6AD3" w:rsidRPr="008F0374" w:rsidRDefault="003C6AD3" w:rsidP="003528D6">
            <w:pPr>
              <w:rPr>
                <w:rFonts w:cstheme="minorHAnsi"/>
                <w:sz w:val="20"/>
                <w:szCs w:val="20"/>
              </w:rPr>
            </w:pPr>
            <w:r w:rsidRPr="008F0374">
              <w:rPr>
                <w:rFonts w:cstheme="minorHAnsi"/>
                <w:sz w:val="20"/>
                <w:szCs w:val="20"/>
              </w:rPr>
              <w:t>Переменный ток до 60 кВт (380V)</w:t>
            </w:r>
          </w:p>
        </w:tc>
        <w:tc>
          <w:tcPr>
            <w:tcW w:w="1417" w:type="dxa"/>
          </w:tcPr>
          <w:p w14:paraId="4A000123" w14:textId="77777777" w:rsidR="003C6AD3" w:rsidRPr="008F0374" w:rsidRDefault="003C6AD3" w:rsidP="003528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0374">
              <w:rPr>
                <w:rFonts w:cstheme="minorHAnsi"/>
                <w:b/>
                <w:bCs/>
                <w:sz w:val="20"/>
                <w:szCs w:val="20"/>
              </w:rPr>
              <w:t>110</w:t>
            </w:r>
            <w:r w:rsidRPr="008F037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F0374">
              <w:rPr>
                <w:rFonts w:cstheme="minorHAnsi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68" w:type="dxa"/>
          </w:tcPr>
          <w:p w14:paraId="7D388A15" w14:textId="77777777" w:rsidR="003C6AD3" w:rsidRPr="008F0374" w:rsidRDefault="003C6AD3" w:rsidP="003528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0" w:type="dxa"/>
          </w:tcPr>
          <w:p w14:paraId="7D1636D2" w14:textId="77777777" w:rsidR="003C6AD3" w:rsidRPr="008F0374" w:rsidRDefault="003C6AD3" w:rsidP="003528D6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1"/>
      <w:tr w:rsidR="003C6AD3" w:rsidRPr="008F0374" w14:paraId="40279D74" w14:textId="77777777" w:rsidTr="003528D6">
        <w:tc>
          <w:tcPr>
            <w:tcW w:w="1098" w:type="dxa"/>
          </w:tcPr>
          <w:p w14:paraId="77D64F01" w14:textId="77777777" w:rsidR="003C6AD3" w:rsidRPr="008F0374" w:rsidRDefault="003C6AD3" w:rsidP="003528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2" w:type="dxa"/>
            <w:gridSpan w:val="3"/>
          </w:tcPr>
          <w:p w14:paraId="73A1CC9A" w14:textId="77777777" w:rsidR="003C6AD3" w:rsidRPr="008F0374" w:rsidRDefault="003C6AD3" w:rsidP="003528D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0374">
              <w:rPr>
                <w:rFonts w:cstheme="minorHAns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060" w:type="dxa"/>
          </w:tcPr>
          <w:p w14:paraId="213317E0" w14:textId="77777777" w:rsidR="003C6AD3" w:rsidRPr="008F0374" w:rsidRDefault="003C6AD3" w:rsidP="003528D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AD04401" w14:textId="77777777" w:rsidR="003C6AD3" w:rsidRPr="008F0374" w:rsidRDefault="003C6AD3" w:rsidP="003C6AD3">
      <w:pPr>
        <w:pStyle w:val="a3"/>
        <w:jc w:val="both"/>
        <w:rPr>
          <w:sz w:val="18"/>
          <w:szCs w:val="18"/>
        </w:rPr>
      </w:pPr>
      <w:r w:rsidRPr="008F0374">
        <w:rPr>
          <w:b/>
          <w:bCs/>
          <w:sz w:val="18"/>
          <w:szCs w:val="18"/>
        </w:rPr>
        <w:t>Внимание!</w:t>
      </w:r>
      <w:r w:rsidRPr="008F0374">
        <w:rPr>
          <w:sz w:val="18"/>
          <w:szCs w:val="18"/>
        </w:rPr>
        <w:t xml:space="preserve"> В случае заказа </w:t>
      </w:r>
      <w:proofErr w:type="spellStart"/>
      <w:r w:rsidRPr="008F0374">
        <w:rPr>
          <w:sz w:val="18"/>
          <w:szCs w:val="18"/>
        </w:rPr>
        <w:t>электроподключения</w:t>
      </w:r>
      <w:proofErr w:type="spellEnd"/>
      <w:r w:rsidRPr="008F0374">
        <w:rPr>
          <w:sz w:val="18"/>
          <w:szCs w:val="18"/>
        </w:rPr>
        <w:t xml:space="preserve"> недостаточной мощности (или недостаточное количество </w:t>
      </w:r>
      <w:proofErr w:type="spellStart"/>
      <w:r w:rsidRPr="008F0374">
        <w:rPr>
          <w:sz w:val="18"/>
          <w:szCs w:val="18"/>
        </w:rPr>
        <w:t>электроподключений</w:t>
      </w:r>
      <w:proofErr w:type="spellEnd"/>
      <w:r w:rsidRPr="008F0374">
        <w:rPr>
          <w:sz w:val="18"/>
          <w:szCs w:val="18"/>
        </w:rPr>
        <w:t xml:space="preserve">), дополнительные </w:t>
      </w:r>
      <w:proofErr w:type="spellStart"/>
      <w:r w:rsidRPr="008F0374">
        <w:rPr>
          <w:sz w:val="18"/>
          <w:szCs w:val="18"/>
        </w:rPr>
        <w:t>электроподключения</w:t>
      </w:r>
      <w:proofErr w:type="spellEnd"/>
      <w:r w:rsidRPr="008F0374">
        <w:rPr>
          <w:sz w:val="18"/>
          <w:szCs w:val="18"/>
        </w:rPr>
        <w:t xml:space="preserve"> во время монтажа производятся при наличии технической возможности и облагаются 100% наценкой.                                                                                                        </w:t>
      </w:r>
    </w:p>
    <w:p w14:paraId="32CDC48A" w14:textId="77777777" w:rsidR="003C6AD3" w:rsidRPr="008F0374" w:rsidRDefault="003C6AD3" w:rsidP="003C6AD3">
      <w:pPr>
        <w:pStyle w:val="a3"/>
        <w:jc w:val="both"/>
        <w:rPr>
          <w:sz w:val="18"/>
          <w:szCs w:val="18"/>
          <w:u w:val="single"/>
        </w:rPr>
      </w:pPr>
      <w:proofErr w:type="spellStart"/>
      <w:r w:rsidRPr="008F0374">
        <w:rPr>
          <w:sz w:val="18"/>
          <w:szCs w:val="18"/>
        </w:rPr>
        <w:t>Электроподключение</w:t>
      </w:r>
      <w:proofErr w:type="spellEnd"/>
      <w:r w:rsidRPr="008F0374">
        <w:rPr>
          <w:sz w:val="18"/>
          <w:szCs w:val="18"/>
        </w:rPr>
        <w:t xml:space="preserve"> означает только факт подключения стенда к энергосети Павильона и энергопотребление определенной мощности.</w:t>
      </w:r>
      <w:r w:rsidRPr="008F0374">
        <w:rPr>
          <w:sz w:val="18"/>
          <w:szCs w:val="18"/>
          <w:u w:val="single"/>
        </w:rPr>
        <w:t xml:space="preserve"> </w:t>
      </w:r>
    </w:p>
    <w:p w14:paraId="1AF9A45F" w14:textId="77777777" w:rsidR="003C6AD3" w:rsidRPr="008F0374" w:rsidRDefault="003C6AD3" w:rsidP="003C6AD3">
      <w:pPr>
        <w:pStyle w:val="a3"/>
        <w:jc w:val="both"/>
        <w:rPr>
          <w:sz w:val="18"/>
          <w:szCs w:val="18"/>
        </w:rPr>
      </w:pPr>
      <w:r w:rsidRPr="008F0374">
        <w:rPr>
          <w:b/>
          <w:bCs/>
          <w:sz w:val="18"/>
          <w:szCs w:val="18"/>
        </w:rPr>
        <w:t>Оборудованная площадь.</w:t>
      </w:r>
      <w:r w:rsidRPr="008F0374">
        <w:rPr>
          <w:sz w:val="18"/>
          <w:szCs w:val="18"/>
        </w:rPr>
        <w:t xml:space="preserve"> Для заказа розеток, </w:t>
      </w:r>
      <w:proofErr w:type="spellStart"/>
      <w:r w:rsidRPr="008F0374">
        <w:rPr>
          <w:sz w:val="18"/>
          <w:szCs w:val="18"/>
        </w:rPr>
        <w:t>электрощитков</w:t>
      </w:r>
      <w:proofErr w:type="spellEnd"/>
      <w:r w:rsidRPr="008F0374">
        <w:rPr>
          <w:sz w:val="18"/>
          <w:szCs w:val="18"/>
        </w:rPr>
        <w:t xml:space="preserve"> и другого электрооборудования используйте, пожалуйста, Форму № 3. </w:t>
      </w:r>
    </w:p>
    <w:p w14:paraId="762399DD" w14:textId="77777777" w:rsidR="003C6AD3" w:rsidRPr="008F0374" w:rsidRDefault="003C6AD3" w:rsidP="003C6AD3">
      <w:pPr>
        <w:pStyle w:val="a3"/>
        <w:jc w:val="both"/>
        <w:rPr>
          <w:sz w:val="18"/>
          <w:szCs w:val="18"/>
        </w:rPr>
      </w:pPr>
      <w:r w:rsidRPr="008F0374">
        <w:rPr>
          <w:b/>
          <w:bCs/>
          <w:sz w:val="18"/>
          <w:szCs w:val="18"/>
        </w:rPr>
        <w:t>Необорудованная площадь.</w:t>
      </w:r>
      <w:r w:rsidRPr="008F0374">
        <w:rPr>
          <w:sz w:val="18"/>
          <w:szCs w:val="18"/>
        </w:rPr>
        <w:t xml:space="preserve"> Для заказа розеток, </w:t>
      </w:r>
      <w:proofErr w:type="spellStart"/>
      <w:r w:rsidRPr="008F0374">
        <w:rPr>
          <w:sz w:val="18"/>
          <w:szCs w:val="18"/>
        </w:rPr>
        <w:t>электрощитков</w:t>
      </w:r>
      <w:proofErr w:type="spellEnd"/>
      <w:r w:rsidRPr="008F0374">
        <w:rPr>
          <w:sz w:val="18"/>
          <w:szCs w:val="18"/>
        </w:rPr>
        <w:t xml:space="preserve"> и другого электрооборудования обратитесь, пожалуйста, к Вашему застройщику.</w:t>
      </w:r>
    </w:p>
    <w:p w14:paraId="4ED2ACD1" w14:textId="77777777" w:rsidR="003C6AD3" w:rsidRPr="008F0374" w:rsidRDefault="003C6AD3" w:rsidP="003C6AD3">
      <w:pPr>
        <w:pStyle w:val="a3"/>
        <w:jc w:val="both"/>
        <w:rPr>
          <w:sz w:val="18"/>
          <w:szCs w:val="18"/>
        </w:rPr>
      </w:pPr>
      <w:r w:rsidRPr="008F0374">
        <w:rPr>
          <w:b/>
          <w:bCs/>
          <w:sz w:val="18"/>
          <w:szCs w:val="18"/>
        </w:rPr>
        <w:t>Внимание!</w:t>
      </w:r>
      <w:r w:rsidRPr="008F0374">
        <w:rPr>
          <w:sz w:val="18"/>
          <w:szCs w:val="18"/>
        </w:rPr>
        <w:t xml:space="preserve"> Подключение к электросетям Павильона производится только электриками Павильона!</w:t>
      </w:r>
    </w:p>
    <w:p w14:paraId="033CBFBF" w14:textId="77777777" w:rsidR="003C6AD3" w:rsidRPr="008F0374" w:rsidRDefault="003C6AD3" w:rsidP="003C6AD3">
      <w:pPr>
        <w:pStyle w:val="a3"/>
        <w:rPr>
          <w:sz w:val="18"/>
          <w:szCs w:val="18"/>
        </w:rPr>
      </w:pPr>
    </w:p>
    <w:p w14:paraId="4C94B27E" w14:textId="77777777" w:rsidR="003C6AD3" w:rsidRPr="008F0374" w:rsidRDefault="003C6AD3" w:rsidP="003C6AD3">
      <w:pPr>
        <w:rPr>
          <w:b/>
          <w:bCs/>
          <w:sz w:val="20"/>
          <w:szCs w:val="20"/>
          <w:u w:val="single"/>
        </w:rPr>
      </w:pPr>
      <w:r w:rsidRPr="008F0374">
        <w:rPr>
          <w:b/>
          <w:bCs/>
          <w:sz w:val="20"/>
          <w:szCs w:val="20"/>
          <w:u w:val="single"/>
        </w:rPr>
        <w:t>Подключение к магистрали сжатого воздуха.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8"/>
        <w:gridCol w:w="1555"/>
        <w:gridCol w:w="1413"/>
        <w:gridCol w:w="842"/>
        <w:gridCol w:w="5201"/>
      </w:tblGrid>
      <w:tr w:rsidR="003C6AD3" w:rsidRPr="008F0374" w14:paraId="5A9D73F3" w14:textId="77777777" w:rsidTr="003528D6">
        <w:tc>
          <w:tcPr>
            <w:tcW w:w="1098" w:type="dxa"/>
          </w:tcPr>
          <w:p w14:paraId="7F9056C7" w14:textId="77777777" w:rsidR="003C6AD3" w:rsidRPr="008F0374" w:rsidRDefault="003C6AD3" w:rsidP="003528D6">
            <w:pPr>
              <w:rPr>
                <w:sz w:val="20"/>
                <w:szCs w:val="20"/>
              </w:rPr>
            </w:pPr>
            <w:bookmarkStart w:id="2" w:name="_Hlk161237908"/>
            <w:r w:rsidRPr="008F0374">
              <w:rPr>
                <w:sz w:val="20"/>
                <w:szCs w:val="20"/>
              </w:rPr>
              <w:t>Отметить нужное</w:t>
            </w:r>
          </w:p>
        </w:tc>
        <w:tc>
          <w:tcPr>
            <w:tcW w:w="1555" w:type="dxa"/>
          </w:tcPr>
          <w:p w14:paraId="5F5DFA51" w14:textId="77777777" w:rsidR="003C6AD3" w:rsidRPr="008F0374" w:rsidRDefault="003C6AD3" w:rsidP="003528D6">
            <w:pPr>
              <w:rPr>
                <w:sz w:val="20"/>
                <w:szCs w:val="20"/>
              </w:rPr>
            </w:pPr>
            <w:r w:rsidRPr="008F0374">
              <w:rPr>
                <w:sz w:val="20"/>
                <w:szCs w:val="20"/>
              </w:rPr>
              <w:t>Услуга</w:t>
            </w:r>
          </w:p>
        </w:tc>
        <w:tc>
          <w:tcPr>
            <w:tcW w:w="2255" w:type="dxa"/>
            <w:gridSpan w:val="2"/>
          </w:tcPr>
          <w:p w14:paraId="3358D02A" w14:textId="77777777" w:rsidR="003C6AD3" w:rsidRPr="008F0374" w:rsidRDefault="003C6AD3" w:rsidP="003528D6">
            <w:pPr>
              <w:rPr>
                <w:sz w:val="20"/>
                <w:szCs w:val="20"/>
              </w:rPr>
            </w:pPr>
            <w:r w:rsidRPr="008F0374">
              <w:rPr>
                <w:sz w:val="20"/>
                <w:szCs w:val="20"/>
              </w:rPr>
              <w:t>Стоимость, руб.</w:t>
            </w:r>
          </w:p>
        </w:tc>
        <w:tc>
          <w:tcPr>
            <w:tcW w:w="5201" w:type="dxa"/>
          </w:tcPr>
          <w:p w14:paraId="7136B3D2" w14:textId="77777777" w:rsidR="003C6AD3" w:rsidRPr="008F0374" w:rsidRDefault="003C6AD3" w:rsidP="003528D6">
            <w:pPr>
              <w:jc w:val="both"/>
              <w:rPr>
                <w:sz w:val="20"/>
                <w:szCs w:val="20"/>
              </w:rPr>
            </w:pPr>
            <w:r w:rsidRPr="008F0374">
              <w:rPr>
                <w:sz w:val="20"/>
                <w:szCs w:val="20"/>
              </w:rPr>
              <w:t xml:space="preserve">Примечание </w:t>
            </w:r>
          </w:p>
        </w:tc>
      </w:tr>
      <w:tr w:rsidR="003C6AD3" w:rsidRPr="008F0374" w14:paraId="4DCD44C7" w14:textId="77777777" w:rsidTr="003528D6">
        <w:tc>
          <w:tcPr>
            <w:tcW w:w="1098" w:type="dxa"/>
          </w:tcPr>
          <w:p w14:paraId="65762A6F" w14:textId="77777777" w:rsidR="003C6AD3" w:rsidRPr="008F0374" w:rsidRDefault="003C6AD3" w:rsidP="003528D6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</w:tcPr>
          <w:p w14:paraId="0146D984" w14:textId="77777777" w:rsidR="003C6AD3" w:rsidRPr="008F0374" w:rsidRDefault="003C6AD3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Подключение к магистрали сжатого воздуха: </w:t>
            </w:r>
          </w:p>
          <w:p w14:paraId="161353BB" w14:textId="77777777" w:rsidR="003C6AD3" w:rsidRPr="008F0374" w:rsidRDefault="003C6AD3" w:rsidP="003528D6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14:paraId="7E7FD7F1" w14:textId="77777777" w:rsidR="003C6AD3" w:rsidRPr="008F0374" w:rsidRDefault="003C6AD3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а) при расходе </w:t>
            </w:r>
          </w:p>
          <w:p w14:paraId="098C27EF" w14:textId="77777777" w:rsidR="003C6AD3" w:rsidRPr="008F0374" w:rsidRDefault="003C6AD3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до 30 м3 /ч</w:t>
            </w:r>
          </w:p>
        </w:tc>
        <w:tc>
          <w:tcPr>
            <w:tcW w:w="842" w:type="dxa"/>
          </w:tcPr>
          <w:p w14:paraId="60E4C2EE" w14:textId="77777777" w:rsidR="003C6AD3" w:rsidRPr="008F0374" w:rsidRDefault="003C6AD3" w:rsidP="003528D6">
            <w:pPr>
              <w:rPr>
                <w:sz w:val="18"/>
                <w:szCs w:val="18"/>
                <w:lang w:val="en-US"/>
              </w:rPr>
            </w:pPr>
            <w:r w:rsidRPr="008F0374">
              <w:rPr>
                <w:b/>
                <w:bCs/>
                <w:sz w:val="18"/>
                <w:szCs w:val="18"/>
                <w:lang w:val="en-US"/>
              </w:rPr>
              <w:t>45</w:t>
            </w:r>
            <w:r w:rsidRPr="008F0374">
              <w:rPr>
                <w:b/>
                <w:bCs/>
                <w:sz w:val="18"/>
                <w:szCs w:val="18"/>
              </w:rPr>
              <w:t xml:space="preserve"> </w:t>
            </w:r>
            <w:r w:rsidRPr="008F0374">
              <w:rPr>
                <w:b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5201" w:type="dxa"/>
            <w:vMerge w:val="restart"/>
          </w:tcPr>
          <w:p w14:paraId="43170CC3" w14:textId="77777777" w:rsidR="003C6AD3" w:rsidRPr="008F0374" w:rsidRDefault="003C6AD3" w:rsidP="003528D6">
            <w:pPr>
              <w:jc w:val="both"/>
              <w:rPr>
                <w:sz w:val="16"/>
                <w:szCs w:val="16"/>
              </w:rPr>
            </w:pPr>
            <w:r w:rsidRPr="008F0374">
              <w:rPr>
                <w:sz w:val="16"/>
                <w:szCs w:val="16"/>
              </w:rPr>
              <w:t>В тариф включена стоимость подвода сжатого воздуха. Подключение воздуха (давление воздуха 6-8 кг/см</w:t>
            </w:r>
            <w:proofErr w:type="gramStart"/>
            <w:r w:rsidRPr="008F0374">
              <w:rPr>
                <w:sz w:val="16"/>
                <w:szCs w:val="16"/>
              </w:rPr>
              <w:t>2 )</w:t>
            </w:r>
            <w:proofErr w:type="gramEnd"/>
            <w:r w:rsidRPr="008F0374">
              <w:rPr>
                <w:sz w:val="16"/>
                <w:szCs w:val="16"/>
              </w:rPr>
              <w:t xml:space="preserve"> производится армированным шлангом диаметром ½”. Подключения до 10,0 п. м (включительно) производятся шлангами, предоставляемыми без дополнительной оплаты. Если длина подключения превышает 10,0 п. м, то шланг необходимой длины предоставляется Участнику в аренду по расценкам ниже. Подключение потребителей воздуха к подведенному</w:t>
            </w:r>
          </w:p>
          <w:p w14:paraId="665168AF" w14:textId="77777777" w:rsidR="003C6AD3" w:rsidRPr="008F0374" w:rsidRDefault="003C6AD3" w:rsidP="003528D6">
            <w:pPr>
              <w:jc w:val="both"/>
              <w:rPr>
                <w:sz w:val="16"/>
                <w:szCs w:val="16"/>
              </w:rPr>
            </w:pPr>
            <w:r w:rsidRPr="008F0374">
              <w:rPr>
                <w:sz w:val="16"/>
                <w:szCs w:val="16"/>
              </w:rPr>
              <w:t>шлангу, Участник осуществляет собственными силами с использованием собственных комплектующих и материалов.</w:t>
            </w:r>
          </w:p>
          <w:p w14:paraId="5C29E53A" w14:textId="77777777" w:rsidR="003C6AD3" w:rsidRPr="008F0374" w:rsidRDefault="003C6AD3" w:rsidP="003528D6">
            <w:pPr>
              <w:jc w:val="both"/>
              <w:rPr>
                <w:sz w:val="16"/>
                <w:szCs w:val="16"/>
              </w:rPr>
            </w:pPr>
            <w:r w:rsidRPr="008F0374">
              <w:rPr>
                <w:sz w:val="16"/>
                <w:szCs w:val="16"/>
              </w:rPr>
              <w:t>Оборудование с неисправностями запорной арматуры не</w:t>
            </w:r>
          </w:p>
          <w:p w14:paraId="4E4BD23D" w14:textId="77777777" w:rsidR="003C6AD3" w:rsidRPr="008F0374" w:rsidRDefault="003C6AD3" w:rsidP="003528D6">
            <w:pPr>
              <w:jc w:val="both"/>
              <w:rPr>
                <w:sz w:val="16"/>
                <w:szCs w:val="16"/>
              </w:rPr>
            </w:pPr>
            <w:r w:rsidRPr="008F0374">
              <w:rPr>
                <w:sz w:val="16"/>
                <w:szCs w:val="16"/>
              </w:rPr>
              <w:t>подключается.</w:t>
            </w:r>
          </w:p>
        </w:tc>
      </w:tr>
      <w:tr w:rsidR="003C6AD3" w:rsidRPr="008F0374" w14:paraId="015032DD" w14:textId="77777777" w:rsidTr="003528D6">
        <w:tc>
          <w:tcPr>
            <w:tcW w:w="1098" w:type="dxa"/>
          </w:tcPr>
          <w:p w14:paraId="56D45F3B" w14:textId="77777777" w:rsidR="003C6AD3" w:rsidRPr="008F0374" w:rsidRDefault="003C6AD3" w:rsidP="003528D6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</w:tcPr>
          <w:p w14:paraId="2C564B94" w14:textId="77777777" w:rsidR="003C6AD3" w:rsidRPr="008F0374" w:rsidRDefault="003C6AD3" w:rsidP="003528D6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14:paraId="059E2AE3" w14:textId="77777777" w:rsidR="003C6AD3" w:rsidRPr="008F0374" w:rsidRDefault="003C6AD3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б) при расходе</w:t>
            </w:r>
          </w:p>
          <w:p w14:paraId="1FDFE9D5" w14:textId="77777777" w:rsidR="003C6AD3" w:rsidRPr="008F0374" w:rsidRDefault="003C6AD3" w:rsidP="003528D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свыше 30 м3 /ч </w:t>
            </w:r>
          </w:p>
          <w:p w14:paraId="6C1A6006" w14:textId="77777777" w:rsidR="003C6AD3" w:rsidRPr="008F0374" w:rsidRDefault="003C6AD3" w:rsidP="003528D6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4AE2C99B" w14:textId="77777777" w:rsidR="003C6AD3" w:rsidRPr="008F0374" w:rsidRDefault="003C6AD3" w:rsidP="003528D6">
            <w:pPr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95 700</w:t>
            </w:r>
          </w:p>
        </w:tc>
        <w:tc>
          <w:tcPr>
            <w:tcW w:w="5201" w:type="dxa"/>
            <w:vMerge/>
          </w:tcPr>
          <w:p w14:paraId="795D09DC" w14:textId="77777777" w:rsidR="003C6AD3" w:rsidRPr="008F0374" w:rsidRDefault="003C6AD3" w:rsidP="003528D6"/>
        </w:tc>
      </w:tr>
      <w:tr w:rsidR="003C6AD3" w:rsidRPr="008F0374" w14:paraId="198F036D" w14:textId="77777777" w:rsidTr="003528D6">
        <w:tc>
          <w:tcPr>
            <w:tcW w:w="1098" w:type="dxa"/>
          </w:tcPr>
          <w:p w14:paraId="7CBBF829" w14:textId="77777777" w:rsidR="003C6AD3" w:rsidRPr="008F0374" w:rsidRDefault="003C6AD3" w:rsidP="003528D6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14:paraId="522C3FB8" w14:textId="77777777" w:rsidR="003C6AD3" w:rsidRPr="008F0374" w:rsidRDefault="003C6AD3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Аренда армированного шланга</w:t>
            </w:r>
          </w:p>
          <w:p w14:paraId="069560C5" w14:textId="77777777" w:rsidR="003C6AD3" w:rsidRPr="008F0374" w:rsidRDefault="003C6AD3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диаметром 12,5 мм (1/2"), заказывается кратно 5 м,</w:t>
            </w:r>
          </w:p>
          <w:p w14:paraId="2BAE20C3" w14:textId="77777777" w:rsidR="003C6AD3" w:rsidRPr="008F0374" w:rsidRDefault="003C6AD3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за каждые 5 п. м:</w:t>
            </w:r>
          </w:p>
        </w:tc>
        <w:tc>
          <w:tcPr>
            <w:tcW w:w="2255" w:type="dxa"/>
            <w:gridSpan w:val="2"/>
          </w:tcPr>
          <w:p w14:paraId="522B9F59" w14:textId="77777777" w:rsidR="003C6AD3" w:rsidRPr="008F0374" w:rsidRDefault="003C6AD3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                           </w:t>
            </w:r>
          </w:p>
          <w:p w14:paraId="6E8CF03F" w14:textId="77777777" w:rsidR="003C6AD3" w:rsidRPr="008F0374" w:rsidRDefault="003C6AD3" w:rsidP="003528D6">
            <w:pPr>
              <w:rPr>
                <w:sz w:val="18"/>
                <w:szCs w:val="18"/>
              </w:rPr>
            </w:pPr>
          </w:p>
          <w:p w14:paraId="2FE995B4" w14:textId="77777777" w:rsidR="003C6AD3" w:rsidRPr="008F0374" w:rsidRDefault="003C6AD3" w:rsidP="003528D6">
            <w:pPr>
              <w:rPr>
                <w:b/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                   </w:t>
            </w:r>
            <w:r w:rsidRPr="008F0374">
              <w:rPr>
                <w:b/>
                <w:sz w:val="18"/>
                <w:szCs w:val="18"/>
              </w:rPr>
              <w:t>2 </w:t>
            </w:r>
            <w:r w:rsidRPr="008F0374">
              <w:rPr>
                <w:b/>
                <w:sz w:val="18"/>
                <w:szCs w:val="18"/>
                <w:lang w:val="en-US"/>
              </w:rPr>
              <w:t>750</w:t>
            </w:r>
            <w:r w:rsidRPr="008F037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201" w:type="dxa"/>
          </w:tcPr>
          <w:p w14:paraId="2F20D4C3" w14:textId="77777777" w:rsidR="003C6AD3" w:rsidRPr="008F0374" w:rsidRDefault="003C6AD3" w:rsidP="003528D6"/>
        </w:tc>
      </w:tr>
    </w:tbl>
    <w:bookmarkEnd w:id="2"/>
    <w:p w14:paraId="1E83241F" w14:textId="77777777" w:rsidR="003C6AD3" w:rsidRPr="008F0374" w:rsidRDefault="003C6AD3" w:rsidP="003C6AD3">
      <w:pPr>
        <w:rPr>
          <w:rFonts w:cstheme="minorHAnsi"/>
          <w:sz w:val="20"/>
          <w:szCs w:val="20"/>
        </w:rPr>
      </w:pPr>
      <w:r w:rsidRPr="008F0374">
        <w:rPr>
          <w:rFonts w:cstheme="minorHAnsi"/>
          <w:b/>
          <w:bCs/>
          <w:sz w:val="20"/>
          <w:szCs w:val="20"/>
        </w:rPr>
        <w:t>Заказ, сделанный после 21 мая, в том числе во время монтажа, облагается 100% наценкой.</w:t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</w:p>
    <w:p w14:paraId="2BC681CB" w14:textId="05EC3376" w:rsidR="00235C5A" w:rsidRPr="002A774F" w:rsidRDefault="003C6AD3" w:rsidP="00235C5A">
      <w:pPr>
        <w:rPr>
          <w:rFonts w:cstheme="minorHAnsi"/>
        </w:rPr>
      </w:pPr>
      <w:r w:rsidRPr="008F0374">
        <w:rPr>
          <w:rFonts w:cstheme="minorHAnsi"/>
          <w:sz w:val="20"/>
          <w:szCs w:val="20"/>
        </w:rPr>
        <w:t>Подпись Участника ________________________М.П.</w:t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</w:rPr>
        <w:tab/>
      </w:r>
      <w:r w:rsidRPr="008F0374">
        <w:rPr>
          <w:rFonts w:cstheme="minorHAnsi"/>
        </w:rPr>
        <w:tab/>
      </w:r>
      <w:r w:rsidRPr="008F0374">
        <w:rPr>
          <w:rFonts w:cstheme="minorHAnsi"/>
        </w:rPr>
        <w:tab/>
      </w:r>
      <w:r w:rsidRPr="008F0374">
        <w:rPr>
          <w:rFonts w:cstheme="minorHAnsi"/>
        </w:rPr>
        <w:tab/>
      </w:r>
      <w:r w:rsidRPr="008F0374">
        <w:rPr>
          <w:rFonts w:cstheme="minorHAnsi"/>
        </w:rPr>
        <w:tab/>
      </w:r>
      <w:r w:rsidRPr="008F0374">
        <w:rPr>
          <w:rFonts w:cstheme="minorHAnsi"/>
        </w:rPr>
        <w:tab/>
      </w:r>
      <w:r w:rsidRPr="008F0374">
        <w:rPr>
          <w:rFonts w:cstheme="minorHAnsi"/>
        </w:rPr>
        <w:tab/>
      </w:r>
      <w:r w:rsidRPr="008F0374">
        <w:rPr>
          <w:rFonts w:cstheme="minorHAnsi"/>
        </w:rPr>
        <w:tab/>
      </w:r>
      <w:r w:rsidRPr="008F0374">
        <w:rPr>
          <w:rFonts w:cstheme="minorHAnsi"/>
        </w:rPr>
        <w:tab/>
      </w:r>
      <w:r w:rsidR="00235C5A" w:rsidRPr="002A774F">
        <w:rPr>
          <w:rFonts w:cstheme="minorHAnsi"/>
        </w:rPr>
        <w:tab/>
      </w:r>
      <w:r w:rsidR="00235C5A" w:rsidRPr="002A774F">
        <w:rPr>
          <w:rFonts w:cstheme="minorHAnsi"/>
        </w:rPr>
        <w:tab/>
      </w:r>
      <w:r w:rsidR="00235C5A" w:rsidRPr="002A774F">
        <w:rPr>
          <w:rFonts w:cstheme="minorHAnsi"/>
        </w:rPr>
        <w:tab/>
      </w:r>
      <w:r w:rsidR="00235C5A" w:rsidRPr="002A774F">
        <w:rPr>
          <w:rFonts w:cstheme="minorHAnsi"/>
        </w:rPr>
        <w:tab/>
      </w:r>
      <w:r w:rsidR="00235C5A" w:rsidRPr="002A774F">
        <w:rPr>
          <w:rFonts w:cstheme="minorHAnsi"/>
        </w:rPr>
        <w:tab/>
      </w:r>
      <w:r w:rsidR="00235C5A" w:rsidRPr="002A774F">
        <w:rPr>
          <w:rFonts w:cstheme="minorHAnsi"/>
        </w:rPr>
        <w:tab/>
      </w:r>
      <w:r w:rsidR="00235C5A" w:rsidRPr="002A774F">
        <w:rPr>
          <w:rFonts w:cstheme="minorHAnsi"/>
        </w:rPr>
        <w:tab/>
      </w:r>
      <w:r w:rsidR="00235C5A" w:rsidRPr="002A774F">
        <w:rPr>
          <w:rFonts w:cstheme="minorHAnsi"/>
        </w:rPr>
        <w:tab/>
      </w:r>
    </w:p>
    <w:p w14:paraId="5933E1CC" w14:textId="1BDCA096" w:rsidR="00207466" w:rsidRDefault="008E2A59" w:rsidP="00032F36">
      <w:pPr>
        <w:tabs>
          <w:tab w:val="left" w:pos="2016"/>
          <w:tab w:val="right" w:pos="10205"/>
        </w:tabs>
      </w:pPr>
    </w:p>
    <w:sectPr w:rsidR="00207466" w:rsidSect="00032F36">
      <w:headerReference w:type="default" r:id="rId6"/>
      <w:footerReference w:type="default" r:id="rId7"/>
      <w:pgSz w:w="11906" w:h="16838"/>
      <w:pgMar w:top="983" w:right="850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54C98" w14:textId="77777777" w:rsidR="008E2A59" w:rsidRDefault="008E2A59" w:rsidP="00FB7D33">
      <w:pPr>
        <w:spacing w:after="0" w:line="240" w:lineRule="auto"/>
      </w:pPr>
      <w:r>
        <w:separator/>
      </w:r>
    </w:p>
  </w:endnote>
  <w:endnote w:type="continuationSeparator" w:id="0">
    <w:p w14:paraId="74E3DDFB" w14:textId="77777777" w:rsidR="008E2A59" w:rsidRDefault="008E2A59" w:rsidP="00FB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033C8" w14:textId="7792A8F5" w:rsidR="00032F36" w:rsidRPr="00032F36" w:rsidRDefault="00032F36" w:rsidP="00032F36">
    <w:pPr>
      <w:pStyle w:val="a6"/>
      <w:tabs>
        <w:tab w:val="clear" w:pos="9355"/>
      </w:tabs>
      <w:ind w:left="-851" w:right="-850"/>
    </w:pPr>
    <w:r w:rsidRPr="00032F36">
      <w:rPr>
        <w:b/>
        <w:bCs/>
      </w:rPr>
      <w:t>____________________________________________________________________________________________________________</w:t>
    </w:r>
  </w:p>
  <w:p w14:paraId="5A27630B" w14:textId="77777777" w:rsidR="00032F36" w:rsidRDefault="00032F36" w:rsidP="00032F36">
    <w:pPr>
      <w:tabs>
        <w:tab w:val="left" w:pos="2104"/>
      </w:tabs>
      <w:jc w:val="center"/>
      <w:rPr>
        <w:b/>
        <w:bCs/>
        <w:color w:val="FC450C"/>
      </w:rPr>
    </w:pPr>
  </w:p>
  <w:p w14:paraId="417381F4" w14:textId="1D527517" w:rsidR="00032F36" w:rsidRDefault="003C6AD3" w:rsidP="00032F36">
    <w:pPr>
      <w:tabs>
        <w:tab w:val="left" w:pos="2104"/>
      </w:tabs>
      <w:rPr>
        <w:b/>
        <w:bCs/>
        <w:color w:val="FC450C"/>
      </w:rPr>
    </w:pPr>
    <w:r>
      <w:rPr>
        <w:b/>
        <w:bCs/>
        <w:color w:val="FC450C"/>
      </w:rPr>
      <w:t>ИНДУСТРИЯ КАМНЯ-2025</w:t>
    </w:r>
    <w:r w:rsidR="00032F36" w:rsidRPr="00032F36">
      <w:rPr>
        <w:b/>
        <w:bCs/>
        <w:color w:val="FC450C"/>
      </w:rPr>
      <w:t xml:space="preserve">              </w:t>
    </w:r>
    <w:r w:rsidR="00032F36">
      <w:rPr>
        <w:b/>
        <w:bCs/>
        <w:color w:val="FC450C"/>
      </w:rPr>
      <w:t xml:space="preserve">                                                      </w:t>
    </w:r>
    <w:r w:rsidR="00032F36" w:rsidRPr="00032F36">
      <w:rPr>
        <w:b/>
        <w:bCs/>
        <w:color w:val="FC450C"/>
      </w:rPr>
      <w:t xml:space="preserve">  ОФИЦИАЛЬНОЕ РУКОВОДСТВО УЧАСТНИКА</w:t>
    </w:r>
  </w:p>
  <w:p w14:paraId="3B47BFA1" w14:textId="77777777" w:rsidR="00032F36" w:rsidRDefault="00032F36" w:rsidP="00032F3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E43E8" w14:textId="77777777" w:rsidR="008E2A59" w:rsidRDefault="008E2A59" w:rsidP="00FB7D33">
      <w:pPr>
        <w:spacing w:after="0" w:line="240" w:lineRule="auto"/>
      </w:pPr>
      <w:r>
        <w:separator/>
      </w:r>
    </w:p>
  </w:footnote>
  <w:footnote w:type="continuationSeparator" w:id="0">
    <w:p w14:paraId="0912D853" w14:textId="77777777" w:rsidR="008E2A59" w:rsidRDefault="008E2A59" w:rsidP="00FB7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E854A" w14:textId="3C0FF131" w:rsidR="00FB7D33" w:rsidRDefault="003C6AD3" w:rsidP="00FB7D33">
    <w:pPr>
      <w:pStyle w:val="a4"/>
      <w:ind w:left="-851"/>
    </w:pPr>
    <w:r>
      <w:rPr>
        <w:noProof/>
        <w:lang w:eastAsia="ru-RU"/>
      </w:rPr>
      <w:drawing>
        <wp:inline distT="0" distB="0" distL="0" distR="0" wp14:anchorId="4AA4C742" wp14:editId="5573CDD1">
          <wp:extent cx="7543800" cy="616209"/>
          <wp:effectExtent l="0" t="0" r="0" b="0"/>
          <wp:docPr id="988317" name="Picture 988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84658" cy="652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33"/>
    <w:rsid w:val="00032F36"/>
    <w:rsid w:val="00173E7D"/>
    <w:rsid w:val="00235C5A"/>
    <w:rsid w:val="003C6AD3"/>
    <w:rsid w:val="0048280D"/>
    <w:rsid w:val="004E2D51"/>
    <w:rsid w:val="008E2A59"/>
    <w:rsid w:val="00942708"/>
    <w:rsid w:val="009616F2"/>
    <w:rsid w:val="00AC1678"/>
    <w:rsid w:val="00BE59F8"/>
    <w:rsid w:val="00C549AA"/>
    <w:rsid w:val="00CF0B5E"/>
    <w:rsid w:val="00DB3E54"/>
    <w:rsid w:val="00FB7D33"/>
    <w:rsid w:val="00FD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69556"/>
  <w15:chartTrackingRefBased/>
  <w15:docId w15:val="{862DFBA5-E42B-4F5A-BF1E-70CA5FE5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D3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B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7D33"/>
  </w:style>
  <w:style w:type="paragraph" w:styleId="a6">
    <w:name w:val="footer"/>
    <w:basedOn w:val="a"/>
    <w:link w:val="a7"/>
    <w:uiPriority w:val="99"/>
    <w:unhideWhenUsed/>
    <w:rsid w:val="00FB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7D33"/>
  </w:style>
  <w:style w:type="table" w:styleId="a8">
    <w:name w:val="Table Grid"/>
    <w:basedOn w:val="a1"/>
    <w:uiPriority w:val="39"/>
    <w:rsid w:val="00235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Третьякова</dc:creator>
  <cp:keywords/>
  <dc:description/>
  <cp:lastModifiedBy>//</cp:lastModifiedBy>
  <cp:revision>7</cp:revision>
  <dcterms:created xsi:type="dcterms:W3CDTF">2024-03-13T10:36:00Z</dcterms:created>
  <dcterms:modified xsi:type="dcterms:W3CDTF">2025-02-04T09:14:00Z</dcterms:modified>
</cp:coreProperties>
</file>