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CEC" w14:textId="65219205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p w14:paraId="593CB9A8" w14:textId="77777777" w:rsidR="00497644" w:rsidRPr="008F0374" w:rsidRDefault="00497644" w:rsidP="00497644">
      <w:pPr>
        <w:pStyle w:val="a3"/>
        <w:rPr>
          <w:rFonts w:ascii="Arial Black" w:hAnsi="Arial Black"/>
          <w:color w:val="E96C17"/>
          <w:sz w:val="20"/>
          <w:szCs w:val="20"/>
        </w:rPr>
      </w:pPr>
      <w:bookmarkStart w:id="0" w:name="_Hlk161233282"/>
      <w:r w:rsidRPr="008F03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FA46A" wp14:editId="0AB36149">
                <wp:simplePos x="0" y="0"/>
                <wp:positionH relativeFrom="column">
                  <wp:posOffset>4621511</wp:posOffset>
                </wp:positionH>
                <wp:positionV relativeFrom="paragraph">
                  <wp:posOffset>10122</wp:posOffset>
                </wp:positionV>
                <wp:extent cx="1410970" cy="316230"/>
                <wp:effectExtent l="0" t="0" r="28575" b="68459"/>
                <wp:wrapNone/>
                <wp:docPr id="988314" name="Shape 988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970" cy="31623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70F9AB" w14:textId="77777777" w:rsidR="00497644" w:rsidRDefault="00497644" w:rsidP="00497644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до 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6626D0B0" w14:textId="77777777" w:rsidR="00497644" w:rsidRDefault="00497644" w:rsidP="00497644">
                            <w:pPr>
                              <w:pStyle w:val="a3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FA4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hape 988180" o:spid="_x0000_s1026" type="#_x0000_t61" style="position:absolute;margin-left:363.9pt;margin-top:.8pt;width:111.1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" adj="6300,24300" strokeweight="2.25pt">
                <v:path arrowok="t"/>
                <v:textbox>
                  <w:txbxContent>
                    <w:p w14:paraId="0170F9AB" w14:textId="77777777" w:rsidR="00497644" w:rsidRDefault="00497644" w:rsidP="00497644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 w:rsidRPr="008F0374">
                        <w:rPr>
                          <w:rFonts w:ascii="Arial Black" w:hAnsi="Arial Black"/>
                          <w:sz w:val="20"/>
                          <w:szCs w:val="20"/>
                        </w:rPr>
                        <w:t>до 18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апреля</w:t>
                      </w:r>
                    </w:p>
                    <w:p w14:paraId="6626D0B0" w14:textId="77777777" w:rsidR="00497644" w:rsidRDefault="00497644" w:rsidP="00497644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8F0374">
        <w:rPr>
          <w:rFonts w:cstheme="minorHAnsi"/>
          <w:b/>
          <w:bCs/>
          <w:color w:val="E96C17"/>
          <w:sz w:val="32"/>
          <w:szCs w:val="32"/>
        </w:rPr>
        <w:t>Форма № 8. Интернет</w:t>
      </w:r>
      <w:r w:rsidRPr="008F0374">
        <w:rPr>
          <w:rFonts w:ascii="Arial Black" w:hAnsi="Arial Black"/>
          <w:color w:val="E96C17"/>
        </w:rPr>
        <w:t xml:space="preserve"> </w:t>
      </w:r>
      <w:bookmarkStart w:id="1" w:name="_GoBack"/>
      <w:bookmarkEnd w:id="1"/>
    </w:p>
    <w:bookmarkEnd w:id="0"/>
    <w:p w14:paraId="09AB50DB" w14:textId="77777777" w:rsidR="00497644" w:rsidRPr="008F0374" w:rsidRDefault="00497644" w:rsidP="00497644">
      <w:pPr>
        <w:pStyle w:val="a3"/>
        <w:jc w:val="both"/>
        <w:rPr>
          <w:rFonts w:cstheme="minorHAnsi"/>
          <w:b/>
          <w:bCs/>
          <w:color w:val="FC450C"/>
          <w:sz w:val="32"/>
          <w:szCs w:val="32"/>
        </w:rPr>
      </w:pPr>
    </w:p>
    <w:tbl>
      <w:tblPr>
        <w:tblStyle w:val="a8"/>
        <w:tblW w:w="10335" w:type="dxa"/>
        <w:tblLook w:val="04A0" w:firstRow="1" w:lastRow="0" w:firstColumn="1" w:lastColumn="0" w:noHBand="0" w:noVBand="1"/>
      </w:tblPr>
      <w:tblGrid>
        <w:gridCol w:w="1094"/>
        <w:gridCol w:w="5887"/>
        <w:gridCol w:w="1687"/>
        <w:gridCol w:w="1667"/>
      </w:tblGrid>
      <w:tr w:rsidR="00497644" w:rsidRPr="008F0374" w14:paraId="2BBE3C6C" w14:textId="77777777" w:rsidTr="003528D6">
        <w:tc>
          <w:tcPr>
            <w:tcW w:w="1094" w:type="dxa"/>
          </w:tcPr>
          <w:p w14:paraId="0C49877A" w14:textId="77777777" w:rsidR="00497644" w:rsidRPr="008F0374" w:rsidRDefault="00497644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Отметить </w:t>
            </w:r>
          </w:p>
          <w:p w14:paraId="7BDF0359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нужное</w:t>
            </w:r>
          </w:p>
        </w:tc>
        <w:tc>
          <w:tcPr>
            <w:tcW w:w="5887" w:type="dxa"/>
          </w:tcPr>
          <w:p w14:paraId="359057BB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Наименование услуги</w:t>
            </w:r>
          </w:p>
        </w:tc>
        <w:tc>
          <w:tcPr>
            <w:tcW w:w="1687" w:type="dxa"/>
          </w:tcPr>
          <w:p w14:paraId="7D827812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Стоимость, руб.</w:t>
            </w:r>
          </w:p>
        </w:tc>
        <w:tc>
          <w:tcPr>
            <w:tcW w:w="1667" w:type="dxa"/>
          </w:tcPr>
          <w:p w14:paraId="11455443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Итого</w:t>
            </w:r>
          </w:p>
        </w:tc>
      </w:tr>
      <w:tr w:rsidR="00497644" w:rsidRPr="008F0374" w14:paraId="051F8E4F" w14:textId="77777777" w:rsidTr="003528D6">
        <w:tc>
          <w:tcPr>
            <w:tcW w:w="1094" w:type="dxa"/>
          </w:tcPr>
          <w:p w14:paraId="3C20C9E9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5887" w:type="dxa"/>
          </w:tcPr>
          <w:p w14:paraId="50EEBED8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Проводное подключение на общий период проведения мероприятия (предоставление 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безлимитного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 xml:space="preserve"> доступа в Интернет) к сети 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телематических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служб</w:t>
            </w:r>
            <w:proofErr w:type="gramEnd"/>
            <w:r w:rsidRPr="008F0374">
              <w:rPr>
                <w:rFonts w:cstheme="minorHAnsi"/>
                <w:sz w:val="18"/>
                <w:szCs w:val="18"/>
              </w:rPr>
              <w:t xml:space="preserve"> и передача данных со скоростью*:</w:t>
            </w:r>
          </w:p>
        </w:tc>
        <w:tc>
          <w:tcPr>
            <w:tcW w:w="1687" w:type="dxa"/>
          </w:tcPr>
          <w:p w14:paraId="721C3E15" w14:textId="77777777" w:rsidR="00497644" w:rsidRPr="008F0374" w:rsidRDefault="00497644" w:rsidP="003528D6">
            <w:pPr>
              <w:pStyle w:val="a3"/>
              <w:jc w:val="center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0868EC2" w14:textId="77777777" w:rsidR="00497644" w:rsidRPr="008F0374" w:rsidRDefault="00497644" w:rsidP="003528D6">
            <w:pPr>
              <w:pStyle w:val="a3"/>
              <w:jc w:val="center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</w:tr>
      <w:tr w:rsidR="00497644" w:rsidRPr="008F0374" w14:paraId="2332E707" w14:textId="77777777" w:rsidTr="003528D6">
        <w:trPr>
          <w:trHeight w:val="116"/>
        </w:trPr>
        <w:tc>
          <w:tcPr>
            <w:tcW w:w="0" w:type="auto"/>
          </w:tcPr>
          <w:p w14:paraId="26A31A68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A38D9FA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5 Мбит/с </w:t>
            </w:r>
          </w:p>
        </w:tc>
        <w:tc>
          <w:tcPr>
            <w:tcW w:w="0" w:type="auto"/>
          </w:tcPr>
          <w:p w14:paraId="520F2FA0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33 000 </w:t>
            </w:r>
          </w:p>
        </w:tc>
        <w:tc>
          <w:tcPr>
            <w:tcW w:w="0" w:type="auto"/>
          </w:tcPr>
          <w:p w14:paraId="2BA2E4DE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2672420B" w14:textId="77777777" w:rsidTr="003528D6">
        <w:trPr>
          <w:trHeight w:val="116"/>
        </w:trPr>
        <w:tc>
          <w:tcPr>
            <w:tcW w:w="0" w:type="auto"/>
          </w:tcPr>
          <w:p w14:paraId="72D5AADE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A08F0C0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10 Мбит/с </w:t>
            </w:r>
          </w:p>
        </w:tc>
        <w:tc>
          <w:tcPr>
            <w:tcW w:w="0" w:type="auto"/>
          </w:tcPr>
          <w:p w14:paraId="1408B105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38 500 </w:t>
            </w:r>
          </w:p>
        </w:tc>
        <w:tc>
          <w:tcPr>
            <w:tcW w:w="0" w:type="auto"/>
          </w:tcPr>
          <w:p w14:paraId="2C7BDA4B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103D353F" w14:textId="77777777" w:rsidTr="003528D6">
        <w:trPr>
          <w:trHeight w:val="116"/>
        </w:trPr>
        <w:tc>
          <w:tcPr>
            <w:tcW w:w="0" w:type="auto"/>
          </w:tcPr>
          <w:p w14:paraId="085C6ED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D144B6C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20 Мбит/с </w:t>
            </w:r>
          </w:p>
        </w:tc>
        <w:tc>
          <w:tcPr>
            <w:tcW w:w="0" w:type="auto"/>
          </w:tcPr>
          <w:p w14:paraId="6E9E65F8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49 500 </w:t>
            </w:r>
          </w:p>
        </w:tc>
        <w:tc>
          <w:tcPr>
            <w:tcW w:w="0" w:type="auto"/>
          </w:tcPr>
          <w:p w14:paraId="4DBABEF9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1F7EBB31" w14:textId="77777777" w:rsidTr="003528D6">
        <w:trPr>
          <w:trHeight w:val="116"/>
        </w:trPr>
        <w:tc>
          <w:tcPr>
            <w:tcW w:w="0" w:type="auto"/>
          </w:tcPr>
          <w:p w14:paraId="17305CC0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62E155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50 Мбит/с </w:t>
            </w:r>
          </w:p>
        </w:tc>
        <w:tc>
          <w:tcPr>
            <w:tcW w:w="0" w:type="auto"/>
          </w:tcPr>
          <w:p w14:paraId="2D6B3A78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59 000 </w:t>
            </w:r>
          </w:p>
        </w:tc>
        <w:tc>
          <w:tcPr>
            <w:tcW w:w="0" w:type="auto"/>
          </w:tcPr>
          <w:p w14:paraId="05AED71A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36F1306A" w14:textId="77777777" w:rsidTr="003528D6">
        <w:trPr>
          <w:trHeight w:val="116"/>
        </w:trPr>
        <w:tc>
          <w:tcPr>
            <w:tcW w:w="0" w:type="auto"/>
          </w:tcPr>
          <w:p w14:paraId="5BE009DC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CE72C91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100 Мбит/с </w:t>
            </w:r>
          </w:p>
        </w:tc>
        <w:tc>
          <w:tcPr>
            <w:tcW w:w="0" w:type="auto"/>
          </w:tcPr>
          <w:p w14:paraId="0BA582E2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90 000 </w:t>
            </w:r>
          </w:p>
        </w:tc>
        <w:tc>
          <w:tcPr>
            <w:tcW w:w="0" w:type="auto"/>
          </w:tcPr>
          <w:p w14:paraId="679AC129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6EF8D43A" w14:textId="77777777" w:rsidTr="003528D6">
        <w:trPr>
          <w:trHeight w:val="116"/>
        </w:trPr>
        <w:tc>
          <w:tcPr>
            <w:tcW w:w="0" w:type="auto"/>
          </w:tcPr>
          <w:p w14:paraId="5DDB2946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BCB494F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Подключение дополнительного IP-адреса </w:t>
            </w:r>
          </w:p>
        </w:tc>
        <w:tc>
          <w:tcPr>
            <w:tcW w:w="0" w:type="auto"/>
          </w:tcPr>
          <w:p w14:paraId="00C81E3D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3 300 </w:t>
            </w:r>
          </w:p>
        </w:tc>
        <w:tc>
          <w:tcPr>
            <w:tcW w:w="0" w:type="auto"/>
          </w:tcPr>
          <w:p w14:paraId="183CC907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203AB017" w14:textId="77777777" w:rsidTr="003528D6">
        <w:tc>
          <w:tcPr>
            <w:tcW w:w="1094" w:type="dxa"/>
          </w:tcPr>
          <w:p w14:paraId="5AF2B3BC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18"/>
                <w:szCs w:val="18"/>
              </w:rPr>
            </w:pPr>
          </w:p>
        </w:tc>
        <w:tc>
          <w:tcPr>
            <w:tcW w:w="5887" w:type="dxa"/>
          </w:tcPr>
          <w:p w14:paraId="2BE622DE" w14:textId="77777777" w:rsidR="00497644" w:rsidRPr="008F0374" w:rsidRDefault="00497644" w:rsidP="003528D6">
            <w:pPr>
              <w:pStyle w:val="a3"/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Организация WI-FI сети, с возможностью одновременного подключения до 20-и устройств, со скоростью**:</w:t>
            </w:r>
          </w:p>
        </w:tc>
        <w:tc>
          <w:tcPr>
            <w:tcW w:w="1687" w:type="dxa"/>
          </w:tcPr>
          <w:p w14:paraId="36D463E2" w14:textId="77777777" w:rsidR="00497644" w:rsidRPr="00AB04C5" w:rsidRDefault="00497644" w:rsidP="003528D6">
            <w:pPr>
              <w:pStyle w:val="a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0D08A8A6" w14:textId="77777777" w:rsidR="00497644" w:rsidRPr="008F0374" w:rsidRDefault="00497644" w:rsidP="003528D6">
            <w:pPr>
              <w:pStyle w:val="a3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7644" w:rsidRPr="008F0374" w14:paraId="0C35E0CF" w14:textId="77777777" w:rsidTr="003528D6">
        <w:trPr>
          <w:trHeight w:val="116"/>
        </w:trPr>
        <w:tc>
          <w:tcPr>
            <w:tcW w:w="0" w:type="auto"/>
          </w:tcPr>
          <w:p w14:paraId="06821649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79D9D46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5 Мбит/с </w:t>
            </w:r>
          </w:p>
        </w:tc>
        <w:tc>
          <w:tcPr>
            <w:tcW w:w="0" w:type="auto"/>
          </w:tcPr>
          <w:p w14:paraId="04A76D76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49 500 </w:t>
            </w:r>
          </w:p>
        </w:tc>
        <w:tc>
          <w:tcPr>
            <w:tcW w:w="0" w:type="auto"/>
          </w:tcPr>
          <w:p w14:paraId="261EF1FB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2CAD0046" w14:textId="77777777" w:rsidTr="003528D6">
        <w:trPr>
          <w:trHeight w:val="116"/>
        </w:trPr>
        <w:tc>
          <w:tcPr>
            <w:tcW w:w="0" w:type="auto"/>
          </w:tcPr>
          <w:p w14:paraId="09FE28A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669BAF8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10 Мбит/с </w:t>
            </w:r>
          </w:p>
        </w:tc>
        <w:tc>
          <w:tcPr>
            <w:tcW w:w="0" w:type="auto"/>
          </w:tcPr>
          <w:p w14:paraId="5136C06B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55 000 </w:t>
            </w:r>
          </w:p>
        </w:tc>
        <w:tc>
          <w:tcPr>
            <w:tcW w:w="0" w:type="auto"/>
          </w:tcPr>
          <w:p w14:paraId="3C809A52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5010BAB8" w14:textId="77777777" w:rsidTr="003528D6">
        <w:trPr>
          <w:trHeight w:val="116"/>
        </w:trPr>
        <w:tc>
          <w:tcPr>
            <w:tcW w:w="0" w:type="auto"/>
          </w:tcPr>
          <w:p w14:paraId="03F05806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66D8272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20 Мбит/с </w:t>
            </w:r>
          </w:p>
        </w:tc>
        <w:tc>
          <w:tcPr>
            <w:tcW w:w="0" w:type="auto"/>
          </w:tcPr>
          <w:p w14:paraId="223225F5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66 000 </w:t>
            </w:r>
          </w:p>
        </w:tc>
        <w:tc>
          <w:tcPr>
            <w:tcW w:w="0" w:type="auto"/>
          </w:tcPr>
          <w:p w14:paraId="78E6F9F9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4C3A9D5C" w14:textId="77777777" w:rsidTr="003528D6">
        <w:trPr>
          <w:trHeight w:val="116"/>
        </w:trPr>
        <w:tc>
          <w:tcPr>
            <w:tcW w:w="0" w:type="auto"/>
          </w:tcPr>
          <w:p w14:paraId="2CD80906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6DEFF65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50 Мбит/с </w:t>
            </w:r>
          </w:p>
        </w:tc>
        <w:tc>
          <w:tcPr>
            <w:tcW w:w="0" w:type="auto"/>
          </w:tcPr>
          <w:p w14:paraId="63F8CC30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77 000 </w:t>
            </w:r>
          </w:p>
        </w:tc>
        <w:tc>
          <w:tcPr>
            <w:tcW w:w="0" w:type="auto"/>
          </w:tcPr>
          <w:p w14:paraId="5ABE291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0E2391E4" w14:textId="77777777" w:rsidTr="003528D6">
        <w:trPr>
          <w:trHeight w:val="116"/>
        </w:trPr>
        <w:tc>
          <w:tcPr>
            <w:tcW w:w="0" w:type="auto"/>
          </w:tcPr>
          <w:p w14:paraId="7FB3BBFE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D3FFCDB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100 Мбит/с </w:t>
            </w:r>
          </w:p>
        </w:tc>
        <w:tc>
          <w:tcPr>
            <w:tcW w:w="0" w:type="auto"/>
          </w:tcPr>
          <w:p w14:paraId="0AD42186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105 000 </w:t>
            </w:r>
          </w:p>
        </w:tc>
        <w:tc>
          <w:tcPr>
            <w:tcW w:w="0" w:type="auto"/>
          </w:tcPr>
          <w:p w14:paraId="0716BB7E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2595B4F8" w14:textId="77777777" w:rsidTr="003528D6">
        <w:trPr>
          <w:trHeight w:val="116"/>
        </w:trPr>
        <w:tc>
          <w:tcPr>
            <w:tcW w:w="0" w:type="auto"/>
          </w:tcPr>
          <w:p w14:paraId="05A0856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A29EB39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 xml:space="preserve">Расширение WI-FI сети на 20 устройств </w:t>
            </w:r>
          </w:p>
        </w:tc>
        <w:tc>
          <w:tcPr>
            <w:tcW w:w="0" w:type="auto"/>
          </w:tcPr>
          <w:p w14:paraId="3531D5C1" w14:textId="77777777" w:rsidR="00497644" w:rsidRPr="00AB04C5" w:rsidRDefault="00497644" w:rsidP="003528D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B04C5">
              <w:rPr>
                <w:rFonts w:cstheme="minorHAnsi"/>
                <w:b/>
                <w:color w:val="000000"/>
                <w:sz w:val="18"/>
                <w:szCs w:val="18"/>
              </w:rPr>
              <w:t xml:space="preserve">16 500 </w:t>
            </w:r>
          </w:p>
        </w:tc>
        <w:tc>
          <w:tcPr>
            <w:tcW w:w="0" w:type="auto"/>
          </w:tcPr>
          <w:p w14:paraId="53E22441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97644" w:rsidRPr="008F0374" w14:paraId="7A681083" w14:textId="77777777" w:rsidTr="003528D6">
        <w:trPr>
          <w:trHeight w:val="116"/>
        </w:trPr>
        <w:tc>
          <w:tcPr>
            <w:tcW w:w="0" w:type="auto"/>
          </w:tcPr>
          <w:p w14:paraId="7B4C626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C675711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F0374">
              <w:rPr>
                <w:rFonts w:cstheme="minorHAns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14:paraId="6383FE9E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9CBCC43" w14:textId="77777777" w:rsidR="00497644" w:rsidRPr="008F0374" w:rsidRDefault="00497644" w:rsidP="003528D6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54E5A32" w14:textId="77777777" w:rsidR="00497644" w:rsidRPr="008F0374" w:rsidRDefault="00497644" w:rsidP="00497644">
      <w:pPr>
        <w:rPr>
          <w:sz w:val="18"/>
          <w:szCs w:val="18"/>
        </w:rPr>
      </w:pPr>
      <w:r w:rsidRPr="008F0374">
        <w:rPr>
          <w:sz w:val="18"/>
          <w:szCs w:val="18"/>
        </w:rPr>
        <w:t>*В стоимость подключения входят: инсталляция, тестирование канала и предоставление заказчику необходимых данных для самостоятельной настройки оборудования.</w:t>
      </w:r>
    </w:p>
    <w:p w14:paraId="29E6D328" w14:textId="77777777" w:rsidR="00497644" w:rsidRPr="008F0374" w:rsidRDefault="00497644" w:rsidP="00497644">
      <w:pPr>
        <w:rPr>
          <w:sz w:val="18"/>
          <w:szCs w:val="18"/>
        </w:rPr>
      </w:pPr>
      <w:r w:rsidRPr="008F0374">
        <w:rPr>
          <w:sz w:val="18"/>
          <w:szCs w:val="18"/>
        </w:rPr>
        <w:t>**Услуга подразумевает создание WI-FI сети с уникальным именем сети и паролем. Услуга предоставляется исключительно в диапазоне 5 ГГц.</w:t>
      </w:r>
    </w:p>
    <w:p w14:paraId="173F78B4" w14:textId="77777777" w:rsidR="00497644" w:rsidRPr="008F0374" w:rsidRDefault="00497644" w:rsidP="00497644">
      <w:pPr>
        <w:pStyle w:val="a3"/>
        <w:jc w:val="both"/>
        <w:rPr>
          <w:rFonts w:cstheme="minorHAnsi"/>
          <w:sz w:val="18"/>
          <w:szCs w:val="18"/>
        </w:rPr>
      </w:pPr>
      <w:r w:rsidRPr="008F0374">
        <w:rPr>
          <w:rFonts w:cstheme="minorHAnsi"/>
          <w:b/>
          <w:bCs/>
          <w:sz w:val="18"/>
          <w:szCs w:val="18"/>
        </w:rPr>
        <w:t>Заказ, сделанный после 21 мая, в том числе во время монтажа, облагается 100% наценкой.</w:t>
      </w:r>
    </w:p>
    <w:p w14:paraId="79065CB1" w14:textId="77777777" w:rsidR="00497644" w:rsidRPr="008F0374" w:rsidRDefault="00497644" w:rsidP="00497644">
      <w:pPr>
        <w:rPr>
          <w:rFonts w:cstheme="minorHAnsi"/>
          <w:sz w:val="18"/>
          <w:szCs w:val="18"/>
        </w:rPr>
      </w:pPr>
    </w:p>
    <w:p w14:paraId="041EE133" w14:textId="77777777" w:rsidR="00497644" w:rsidRPr="008F0374" w:rsidRDefault="00497644" w:rsidP="00497644">
      <w:pPr>
        <w:rPr>
          <w:rFonts w:cstheme="minorHAnsi"/>
          <w:sz w:val="18"/>
          <w:szCs w:val="18"/>
        </w:rPr>
      </w:pPr>
      <w:r w:rsidRPr="008F0374">
        <w:rPr>
          <w:rFonts w:cstheme="minorHAnsi"/>
          <w:sz w:val="18"/>
          <w:szCs w:val="18"/>
        </w:rPr>
        <w:t>Подпись Участника ________________________</w:t>
      </w:r>
      <w:r w:rsidRPr="008F0374">
        <w:rPr>
          <w:rFonts w:cstheme="minorHAnsi"/>
          <w:sz w:val="18"/>
          <w:szCs w:val="18"/>
        </w:rPr>
        <w:tab/>
        <w:t>М.П.</w:t>
      </w:r>
      <w:r w:rsidRPr="008F0374">
        <w:rPr>
          <w:rFonts w:cstheme="minorHAnsi"/>
          <w:sz w:val="18"/>
          <w:szCs w:val="18"/>
        </w:rPr>
        <w:tab/>
      </w:r>
      <w:r w:rsidRPr="008F0374">
        <w:rPr>
          <w:rFonts w:cstheme="minorHAnsi"/>
          <w:sz w:val="18"/>
          <w:szCs w:val="18"/>
        </w:rPr>
        <w:tab/>
      </w:r>
    </w:p>
    <w:p w14:paraId="2FB20E69" w14:textId="77777777" w:rsidR="00497644" w:rsidRPr="008F0374" w:rsidRDefault="00497644" w:rsidP="00497644">
      <w:pPr>
        <w:tabs>
          <w:tab w:val="left" w:pos="2512"/>
        </w:tabs>
        <w:jc w:val="both"/>
        <w:rPr>
          <w:rFonts w:cstheme="minorHAnsi"/>
        </w:rPr>
      </w:pPr>
    </w:p>
    <w:p w14:paraId="5933E1CC" w14:textId="55BBFE07" w:rsidR="00207466" w:rsidRDefault="00D8619F" w:rsidP="006533C2">
      <w:pPr>
        <w:pStyle w:val="a3"/>
      </w:pPr>
    </w:p>
    <w:sectPr w:rsidR="00207466" w:rsidSect="00032F36">
      <w:headerReference w:type="default" r:id="rId6"/>
      <w:footerReference w:type="default" r:id="rId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18C9" w14:textId="77777777" w:rsidR="00D8619F" w:rsidRDefault="00D8619F" w:rsidP="00FB7D33">
      <w:pPr>
        <w:spacing w:after="0" w:line="240" w:lineRule="auto"/>
      </w:pPr>
      <w:r>
        <w:separator/>
      </w:r>
    </w:p>
  </w:endnote>
  <w:endnote w:type="continuationSeparator" w:id="0">
    <w:p w14:paraId="35F1D99C" w14:textId="77777777" w:rsidR="00D8619F" w:rsidRDefault="00D8619F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0A89B46E" w:rsidR="00032F36" w:rsidRDefault="00497644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9B11E" w14:textId="77777777" w:rsidR="00D8619F" w:rsidRDefault="00D8619F" w:rsidP="00FB7D33">
      <w:pPr>
        <w:spacing w:after="0" w:line="240" w:lineRule="auto"/>
      </w:pPr>
      <w:r>
        <w:separator/>
      </w:r>
    </w:p>
  </w:footnote>
  <w:footnote w:type="continuationSeparator" w:id="0">
    <w:p w14:paraId="1C5E0C19" w14:textId="77777777" w:rsidR="00D8619F" w:rsidRDefault="00D8619F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762A54EB" w:rsidR="00FB7D33" w:rsidRDefault="00B140EB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5108A325" wp14:editId="6DD697DE">
          <wp:extent cx="7550150" cy="616728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7249" cy="623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235C5A"/>
    <w:rsid w:val="002F7275"/>
    <w:rsid w:val="00306CC2"/>
    <w:rsid w:val="00373837"/>
    <w:rsid w:val="003D4A51"/>
    <w:rsid w:val="0048280D"/>
    <w:rsid w:val="00497644"/>
    <w:rsid w:val="006533C2"/>
    <w:rsid w:val="006C0E59"/>
    <w:rsid w:val="006E43EA"/>
    <w:rsid w:val="00797B24"/>
    <w:rsid w:val="00935DEF"/>
    <w:rsid w:val="00A36383"/>
    <w:rsid w:val="00AB6CCC"/>
    <w:rsid w:val="00B140EB"/>
    <w:rsid w:val="00B36845"/>
    <w:rsid w:val="00C136D5"/>
    <w:rsid w:val="00C303A3"/>
    <w:rsid w:val="00C549AA"/>
    <w:rsid w:val="00CF0B5E"/>
    <w:rsid w:val="00D8619F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9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4</cp:revision>
  <dcterms:created xsi:type="dcterms:W3CDTF">2024-03-13T11:06:00Z</dcterms:created>
  <dcterms:modified xsi:type="dcterms:W3CDTF">2025-01-28T10:56:00Z</dcterms:modified>
</cp:coreProperties>
</file>